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50DA51" w14:textId="77777777" w:rsidR="00455977" w:rsidRPr="00E86CD6" w:rsidRDefault="00455977" w:rsidP="00455977">
      <w:pPr>
        <w:rPr>
          <w:rFonts w:ascii="Comic Sans MS" w:hAnsi="Comic Sans MS"/>
        </w:rPr>
      </w:pPr>
    </w:p>
    <w:p w14:paraId="3DD434E3" w14:textId="77777777" w:rsidR="00455977" w:rsidRPr="00E86CD6" w:rsidRDefault="00455977" w:rsidP="00455977">
      <w:pPr>
        <w:jc w:val="center"/>
        <w:rPr>
          <w:rFonts w:ascii="Comic Sans MS" w:hAnsi="Comic Sans MS"/>
          <w:b/>
          <w:bCs/>
          <w:sz w:val="28"/>
          <w:szCs w:val="28"/>
        </w:rPr>
      </w:pPr>
      <w:r w:rsidRPr="00E86CD6">
        <w:rPr>
          <w:rFonts w:ascii="Comic Sans MS" w:hAnsi="Comic Sans MS"/>
          <w:b/>
          <w:bCs/>
          <w:sz w:val="28"/>
          <w:szCs w:val="28"/>
        </w:rPr>
        <w:t>Anatomie, physiologie et physiopathologie du plongeur</w:t>
      </w:r>
    </w:p>
    <w:p w14:paraId="10FDABAE" w14:textId="77777777" w:rsidR="00455977" w:rsidRPr="00E86CD6" w:rsidRDefault="00455977" w:rsidP="00455977">
      <w:pPr>
        <w:jc w:val="center"/>
        <w:rPr>
          <w:rFonts w:ascii="Comic Sans MS" w:hAnsi="Comic Sans MS"/>
          <w:b/>
          <w:bCs/>
          <w:sz w:val="28"/>
          <w:szCs w:val="28"/>
        </w:rPr>
      </w:pPr>
      <w:r w:rsidRPr="00E86CD6">
        <w:rPr>
          <w:rFonts w:ascii="Comic Sans MS" w:hAnsi="Comic Sans MS"/>
          <w:b/>
          <w:bCs/>
          <w:sz w:val="28"/>
          <w:szCs w:val="28"/>
        </w:rPr>
        <w:t>Durée 1h30, coefficient 4</w:t>
      </w:r>
    </w:p>
    <w:p w14:paraId="6CA6C722" w14:textId="77777777" w:rsidR="00455977" w:rsidRPr="00455977" w:rsidRDefault="00455977" w:rsidP="00455977">
      <w:pPr>
        <w:rPr>
          <w:rFonts w:ascii="Comic Sans MS" w:hAnsi="Comic Sans MS"/>
          <w:sz w:val="22"/>
          <w:szCs w:val="22"/>
        </w:rPr>
      </w:pPr>
    </w:p>
    <w:p w14:paraId="68A9603D" w14:textId="77777777" w:rsidR="00455977" w:rsidRPr="00455977" w:rsidRDefault="00455977" w:rsidP="00455977">
      <w:pPr>
        <w:rPr>
          <w:rFonts w:ascii="Comic Sans MS" w:hAnsi="Comic Sans MS"/>
          <w:sz w:val="22"/>
          <w:szCs w:val="22"/>
        </w:rPr>
      </w:pPr>
    </w:p>
    <w:p w14:paraId="553259F6" w14:textId="77777777" w:rsidR="00455977" w:rsidRPr="00455977" w:rsidRDefault="00455977" w:rsidP="00455977">
      <w:pPr>
        <w:tabs>
          <w:tab w:val="center" w:pos="5230"/>
        </w:tabs>
        <w:rPr>
          <w:rFonts w:ascii="Comic Sans MS" w:hAnsi="Comic Sans MS"/>
          <w:b/>
          <w:bCs/>
          <w:sz w:val="22"/>
          <w:szCs w:val="22"/>
          <w:u w:val="single"/>
        </w:rPr>
      </w:pPr>
      <w:r w:rsidRPr="00455977">
        <w:rPr>
          <w:rFonts w:ascii="Comic Sans MS" w:hAnsi="Comic Sans MS"/>
          <w:b/>
          <w:bCs/>
          <w:sz w:val="22"/>
          <w:szCs w:val="22"/>
          <w:u w:val="single"/>
        </w:rPr>
        <w:t>Question 1 : 6 points</w:t>
      </w:r>
    </w:p>
    <w:p w14:paraId="5BB9B4C6" w14:textId="77777777" w:rsidR="00455977" w:rsidRPr="00455977" w:rsidRDefault="00455977" w:rsidP="00455977">
      <w:pPr>
        <w:rPr>
          <w:rFonts w:ascii="Comic Sans MS" w:hAnsi="Comic Sans MS"/>
          <w:sz w:val="10"/>
          <w:szCs w:val="10"/>
        </w:rPr>
      </w:pPr>
    </w:p>
    <w:p w14:paraId="57A47B3B" w14:textId="77777777" w:rsidR="00455977" w:rsidRPr="00455977" w:rsidRDefault="00455977" w:rsidP="00455977">
      <w:pPr>
        <w:jc w:val="both"/>
        <w:rPr>
          <w:rFonts w:ascii="Comic Sans MS" w:hAnsi="Comic Sans MS"/>
          <w:sz w:val="22"/>
          <w:szCs w:val="22"/>
        </w:rPr>
      </w:pPr>
      <w:r w:rsidRPr="00455977">
        <w:rPr>
          <w:rFonts w:ascii="Comic Sans MS" w:hAnsi="Comic Sans MS"/>
          <w:sz w:val="22"/>
          <w:szCs w:val="22"/>
        </w:rPr>
        <w:t xml:space="preserve">La plongée subaquatique est un loisir qui reste aussi un sport. A propos de l’entraînement : </w:t>
      </w:r>
    </w:p>
    <w:p w14:paraId="4AC00780" w14:textId="40768C02" w:rsidR="00455977" w:rsidRPr="00455977" w:rsidRDefault="00455977" w:rsidP="00455977">
      <w:pPr>
        <w:pStyle w:val="Paragraphedeliste"/>
        <w:numPr>
          <w:ilvl w:val="0"/>
          <w:numId w:val="18"/>
        </w:numPr>
        <w:ind w:right="-172"/>
        <w:jc w:val="both"/>
        <w:rPr>
          <w:rFonts w:ascii="Comic Sans MS" w:hAnsi="Comic Sans MS"/>
          <w:i/>
          <w:iCs/>
          <w:sz w:val="22"/>
          <w:szCs w:val="22"/>
        </w:rPr>
      </w:pPr>
      <w:r w:rsidRPr="00455977">
        <w:rPr>
          <w:rFonts w:ascii="Comic Sans MS" w:hAnsi="Comic Sans MS"/>
          <w:sz w:val="22"/>
          <w:szCs w:val="22"/>
        </w:rPr>
        <w:t>Citez le « carburant » des muscles et les 3 filières de production de l’énergie dans le corps humain.</w:t>
      </w:r>
    </w:p>
    <w:p w14:paraId="4B4D35D8" w14:textId="302128D6" w:rsidR="00455977" w:rsidRPr="00455977" w:rsidRDefault="00455977" w:rsidP="00455977">
      <w:pPr>
        <w:pStyle w:val="Paragraphedeliste"/>
        <w:numPr>
          <w:ilvl w:val="0"/>
          <w:numId w:val="18"/>
        </w:numPr>
        <w:rPr>
          <w:rFonts w:ascii="Comic Sans MS" w:hAnsi="Comic Sans MS"/>
          <w:sz w:val="22"/>
          <w:szCs w:val="22"/>
        </w:rPr>
      </w:pPr>
      <w:r w:rsidRPr="00455977">
        <w:rPr>
          <w:rFonts w:ascii="Comic Sans MS" w:hAnsi="Comic Sans MS"/>
          <w:sz w:val="22"/>
          <w:szCs w:val="22"/>
        </w:rPr>
        <w:t>Pour chacune des filières, précisez</w:t>
      </w:r>
      <w:r w:rsidRPr="00455977">
        <w:rPr>
          <w:rFonts w:ascii="Comic Sans MS" w:hAnsi="Comic Sans MS"/>
          <w:color w:val="70AD47" w:themeColor="accent6"/>
          <w:sz w:val="22"/>
          <w:szCs w:val="22"/>
        </w:rPr>
        <w:t xml:space="preserve"> </w:t>
      </w:r>
      <w:r w:rsidRPr="00455977">
        <w:rPr>
          <w:rFonts w:ascii="Comic Sans MS" w:hAnsi="Comic Sans MS"/>
          <w:sz w:val="22"/>
          <w:szCs w:val="22"/>
        </w:rPr>
        <w:t>en le fonctionnement succinct et le type d’effort qu’elles sont capables de générer.</w:t>
      </w:r>
    </w:p>
    <w:p w14:paraId="2AFC1401" w14:textId="03073086" w:rsidR="00455977" w:rsidRPr="00455977" w:rsidRDefault="00455977" w:rsidP="00455977">
      <w:pPr>
        <w:pStyle w:val="Paragraphedeliste"/>
        <w:numPr>
          <w:ilvl w:val="0"/>
          <w:numId w:val="18"/>
        </w:numPr>
        <w:ind w:right="-455"/>
        <w:rPr>
          <w:rFonts w:ascii="Comic Sans MS" w:hAnsi="Comic Sans MS"/>
          <w:i/>
          <w:iCs/>
          <w:sz w:val="22"/>
          <w:szCs w:val="22"/>
        </w:rPr>
      </w:pPr>
      <w:r w:rsidRPr="00455977">
        <w:rPr>
          <w:rFonts w:ascii="Comic Sans MS" w:hAnsi="Comic Sans MS"/>
          <w:sz w:val="22"/>
          <w:szCs w:val="22"/>
        </w:rPr>
        <w:t>Quelles sont les possibilités d’amélioration de chaque filière par l’entrainement ?</w:t>
      </w:r>
    </w:p>
    <w:p w14:paraId="52779374" w14:textId="77777777" w:rsidR="00455977" w:rsidRPr="00455977" w:rsidRDefault="00455977" w:rsidP="00455977">
      <w:pPr>
        <w:rPr>
          <w:rFonts w:ascii="Comic Sans MS" w:hAnsi="Comic Sans MS"/>
          <w:sz w:val="22"/>
          <w:szCs w:val="22"/>
        </w:rPr>
      </w:pPr>
    </w:p>
    <w:p w14:paraId="39CFD39F" w14:textId="77777777" w:rsidR="00455977" w:rsidRPr="00455977" w:rsidRDefault="00455977" w:rsidP="00455977">
      <w:pPr>
        <w:rPr>
          <w:rFonts w:ascii="Comic Sans MS" w:hAnsi="Comic Sans MS"/>
          <w:sz w:val="22"/>
          <w:szCs w:val="22"/>
        </w:rPr>
      </w:pPr>
    </w:p>
    <w:p w14:paraId="5060B051" w14:textId="77777777" w:rsidR="00455977" w:rsidRPr="00455977" w:rsidRDefault="00455977" w:rsidP="00455977">
      <w:pPr>
        <w:rPr>
          <w:rFonts w:ascii="Comic Sans MS" w:hAnsi="Comic Sans MS"/>
          <w:b/>
          <w:bCs/>
          <w:i/>
          <w:iCs/>
          <w:sz w:val="22"/>
          <w:szCs w:val="22"/>
          <w:u w:val="single"/>
        </w:rPr>
      </w:pPr>
      <w:r w:rsidRPr="00455977">
        <w:rPr>
          <w:rFonts w:ascii="Comic Sans MS" w:hAnsi="Comic Sans MS"/>
          <w:b/>
          <w:bCs/>
          <w:sz w:val="22"/>
          <w:szCs w:val="22"/>
          <w:u w:val="single"/>
        </w:rPr>
        <w:t xml:space="preserve">Question 2 : </w:t>
      </w:r>
      <w:r w:rsidRPr="004E03A3">
        <w:rPr>
          <w:rFonts w:ascii="Comic Sans MS" w:hAnsi="Comic Sans MS"/>
          <w:b/>
          <w:bCs/>
          <w:sz w:val="22"/>
          <w:szCs w:val="22"/>
          <w:u w:val="single"/>
        </w:rPr>
        <w:t>6 points</w:t>
      </w:r>
    </w:p>
    <w:p w14:paraId="2858F1D6" w14:textId="77777777" w:rsidR="00455977" w:rsidRPr="00A55698" w:rsidRDefault="00455977" w:rsidP="00455977">
      <w:pPr>
        <w:rPr>
          <w:rFonts w:ascii="Comic Sans MS" w:hAnsi="Comic Sans MS"/>
          <w:sz w:val="10"/>
          <w:szCs w:val="10"/>
        </w:rPr>
      </w:pPr>
    </w:p>
    <w:p w14:paraId="4B554698" w14:textId="74F640F7" w:rsidR="00455977" w:rsidRPr="00455977" w:rsidRDefault="00455977" w:rsidP="00455977">
      <w:pPr>
        <w:rPr>
          <w:rFonts w:ascii="Comic Sans MS" w:hAnsi="Comic Sans MS"/>
          <w:sz w:val="22"/>
          <w:szCs w:val="22"/>
        </w:rPr>
      </w:pPr>
      <w:r w:rsidRPr="00455977">
        <w:rPr>
          <w:rFonts w:ascii="Comic Sans MS" w:hAnsi="Comic Sans MS"/>
          <w:sz w:val="22"/>
          <w:szCs w:val="22"/>
        </w:rPr>
        <w:t>L’essoufflement est un incident qui peut se terminer de façon dramatique en plongée.</w:t>
      </w:r>
    </w:p>
    <w:p w14:paraId="2C27DDB7" w14:textId="15623B37" w:rsidR="00455977" w:rsidRPr="00455977" w:rsidRDefault="00455977" w:rsidP="00455977">
      <w:pPr>
        <w:pStyle w:val="Paragraphedeliste"/>
        <w:numPr>
          <w:ilvl w:val="0"/>
          <w:numId w:val="19"/>
        </w:numPr>
        <w:rPr>
          <w:rFonts w:ascii="Comic Sans MS" w:hAnsi="Comic Sans MS"/>
          <w:sz w:val="22"/>
          <w:szCs w:val="22"/>
        </w:rPr>
      </w:pPr>
      <w:r w:rsidRPr="00455977">
        <w:rPr>
          <w:rFonts w:ascii="Comic Sans MS" w:hAnsi="Comic Sans MS"/>
          <w:sz w:val="22"/>
          <w:szCs w:val="22"/>
        </w:rPr>
        <w:t>Définissez l’espace mort anatomique et précisez son volume.</w:t>
      </w:r>
    </w:p>
    <w:p w14:paraId="10718309" w14:textId="77777777" w:rsidR="00455977" w:rsidRPr="00455977" w:rsidRDefault="00455977" w:rsidP="00455977">
      <w:pPr>
        <w:pStyle w:val="Paragraphedeliste"/>
        <w:numPr>
          <w:ilvl w:val="0"/>
          <w:numId w:val="19"/>
        </w:numPr>
        <w:rPr>
          <w:rFonts w:ascii="Comic Sans MS" w:hAnsi="Comic Sans MS"/>
          <w:sz w:val="22"/>
          <w:szCs w:val="22"/>
        </w:rPr>
      </w:pPr>
      <w:r w:rsidRPr="00455977">
        <w:rPr>
          <w:rFonts w:ascii="Comic Sans MS" w:hAnsi="Comic Sans MS"/>
          <w:sz w:val="22"/>
          <w:szCs w:val="22"/>
        </w:rPr>
        <w:t xml:space="preserve">Expliquez pourquoi l’augmentation de la fréquence ventilatoire diminue l’apport d’air frais participant aux échanges gazeux.  </w:t>
      </w:r>
    </w:p>
    <w:p w14:paraId="41ED3613" w14:textId="22A6629A" w:rsidR="00455977" w:rsidRPr="00455977" w:rsidRDefault="00455977" w:rsidP="00455977">
      <w:pPr>
        <w:ind w:left="709"/>
        <w:rPr>
          <w:rFonts w:ascii="Comic Sans MS" w:hAnsi="Comic Sans MS"/>
          <w:color w:val="000000" w:themeColor="text1"/>
          <w:sz w:val="22"/>
          <w:szCs w:val="22"/>
        </w:rPr>
      </w:pPr>
      <w:r w:rsidRPr="00455977">
        <w:rPr>
          <w:rFonts w:ascii="Comic Sans MS" w:hAnsi="Comic Sans MS"/>
          <w:color w:val="000000" w:themeColor="text1"/>
          <w:sz w:val="22"/>
          <w:szCs w:val="22"/>
        </w:rPr>
        <w:t>Pour cela, calculez le volume d’air qui participe aux échanges gazeux .</w:t>
      </w:r>
      <w:r w:rsidRPr="00455977">
        <w:rPr>
          <w:rFonts w:ascii="Comic Sans MS" w:hAnsi="Comic Sans MS"/>
          <w:color w:val="0432FF"/>
          <w:sz w:val="22"/>
          <w:szCs w:val="22"/>
        </w:rPr>
        <w:t xml:space="preserve"> </w:t>
      </w:r>
      <w:r w:rsidRPr="00455977">
        <w:rPr>
          <w:rFonts w:ascii="Comic Sans MS" w:hAnsi="Comic Sans MS"/>
          <w:color w:val="000000" w:themeColor="text1"/>
          <w:sz w:val="22"/>
          <w:szCs w:val="22"/>
        </w:rPr>
        <w:t>Données : Au repos : sur une fréquence normale de 12 ventilations par minute, avec une amplitude normale de 500ml/cycle ventilatoire</w:t>
      </w:r>
    </w:p>
    <w:p w14:paraId="0B68FA94" w14:textId="2AC58E2E" w:rsidR="00455977" w:rsidRPr="00455977" w:rsidRDefault="00455977" w:rsidP="00455977">
      <w:pPr>
        <w:ind w:left="567" w:right="-455"/>
        <w:rPr>
          <w:rFonts w:ascii="Comic Sans MS" w:hAnsi="Comic Sans MS"/>
          <w:color w:val="000000" w:themeColor="text1"/>
          <w:sz w:val="22"/>
          <w:szCs w:val="22"/>
        </w:rPr>
      </w:pPr>
      <w:r w:rsidRPr="00455977">
        <w:rPr>
          <w:rFonts w:ascii="Comic Sans MS" w:hAnsi="Comic Sans MS"/>
          <w:color w:val="000000" w:themeColor="text1"/>
          <w:sz w:val="22"/>
          <w:szCs w:val="22"/>
        </w:rPr>
        <w:t>A l’effort : imaginons un essoufflement marqué avec 40 ventilations par minute. La ventilation rapide devient superficielle, nous pouvons prendre des inspirations de 200ml à la différence des 500ml en temps normal. Calculez le volume d’air qui participe alors aux échanges gazeux.</w:t>
      </w:r>
    </w:p>
    <w:p w14:paraId="5561C4A0" w14:textId="2E77D860" w:rsidR="00455977" w:rsidRPr="00455977" w:rsidRDefault="00455977" w:rsidP="00455977">
      <w:pPr>
        <w:pStyle w:val="Paragraphedeliste"/>
        <w:numPr>
          <w:ilvl w:val="0"/>
          <w:numId w:val="19"/>
        </w:numPr>
        <w:rPr>
          <w:rFonts w:ascii="Comic Sans MS" w:hAnsi="Comic Sans MS"/>
          <w:sz w:val="22"/>
          <w:szCs w:val="22"/>
        </w:rPr>
      </w:pPr>
      <w:r w:rsidRPr="00455977">
        <w:rPr>
          <w:rFonts w:ascii="Comic Sans MS" w:hAnsi="Comic Sans MS"/>
          <w:sz w:val="22"/>
          <w:szCs w:val="22"/>
        </w:rPr>
        <w:t>Précisez le gaz responsable de cette intoxication et le mécanisme par lequel s’installe un cercle vicieux duquel il est difficile de sortir en plongée. Votre explication sera accompagnée d’un schéma résumant ce cercle vicieux.</w:t>
      </w:r>
    </w:p>
    <w:p w14:paraId="7CB8C3EB" w14:textId="77777777" w:rsidR="00455977" w:rsidRPr="00455977" w:rsidRDefault="00455977" w:rsidP="00455977">
      <w:pPr>
        <w:rPr>
          <w:rFonts w:ascii="Comic Sans MS" w:hAnsi="Comic Sans MS"/>
          <w:color w:val="0070C0"/>
          <w:sz w:val="22"/>
          <w:szCs w:val="22"/>
        </w:rPr>
      </w:pPr>
    </w:p>
    <w:p w14:paraId="5A8DDF8F" w14:textId="77777777" w:rsidR="00455977" w:rsidRPr="00455977" w:rsidRDefault="00455977" w:rsidP="00455977">
      <w:pPr>
        <w:rPr>
          <w:rFonts w:ascii="Comic Sans MS" w:hAnsi="Comic Sans MS"/>
          <w:sz w:val="22"/>
          <w:szCs w:val="22"/>
        </w:rPr>
      </w:pPr>
    </w:p>
    <w:p w14:paraId="0FC657C1" w14:textId="77777777" w:rsidR="00455977" w:rsidRPr="00455977" w:rsidRDefault="00455977" w:rsidP="00455977">
      <w:pPr>
        <w:rPr>
          <w:rFonts w:ascii="Comic Sans MS" w:hAnsi="Comic Sans MS"/>
          <w:b/>
          <w:bCs/>
          <w:sz w:val="22"/>
          <w:szCs w:val="22"/>
          <w:u w:val="single"/>
        </w:rPr>
      </w:pPr>
      <w:r w:rsidRPr="00455977">
        <w:rPr>
          <w:rFonts w:ascii="Comic Sans MS" w:hAnsi="Comic Sans MS"/>
          <w:b/>
          <w:bCs/>
          <w:sz w:val="22"/>
          <w:szCs w:val="22"/>
          <w:u w:val="single"/>
        </w:rPr>
        <w:t>Question 3 :</w:t>
      </w:r>
      <w:r w:rsidRPr="00455977">
        <w:rPr>
          <w:rFonts w:ascii="Comic Sans MS" w:hAnsi="Comic Sans MS"/>
          <w:b/>
          <w:bCs/>
          <w:i/>
          <w:iCs/>
          <w:sz w:val="22"/>
          <w:szCs w:val="22"/>
          <w:u w:val="single"/>
        </w:rPr>
        <w:t xml:space="preserve"> </w:t>
      </w:r>
      <w:r w:rsidRPr="004E03A3">
        <w:rPr>
          <w:rFonts w:ascii="Comic Sans MS" w:hAnsi="Comic Sans MS"/>
          <w:b/>
          <w:bCs/>
          <w:sz w:val="22"/>
          <w:szCs w:val="22"/>
          <w:u w:val="single"/>
        </w:rPr>
        <w:t>2 points</w:t>
      </w:r>
    </w:p>
    <w:p w14:paraId="472142AE" w14:textId="77777777" w:rsidR="00455977" w:rsidRPr="00A55698" w:rsidRDefault="00455977" w:rsidP="00455977">
      <w:pPr>
        <w:rPr>
          <w:rFonts w:ascii="Comic Sans MS" w:hAnsi="Comic Sans MS"/>
          <w:sz w:val="10"/>
          <w:szCs w:val="10"/>
        </w:rPr>
      </w:pPr>
    </w:p>
    <w:p w14:paraId="6207F68F" w14:textId="77777777" w:rsidR="00455977" w:rsidRPr="00455977" w:rsidRDefault="00455977" w:rsidP="00455977">
      <w:pPr>
        <w:rPr>
          <w:rFonts w:ascii="Comic Sans MS" w:hAnsi="Comic Sans MS"/>
          <w:sz w:val="22"/>
          <w:szCs w:val="22"/>
        </w:rPr>
      </w:pPr>
      <w:r w:rsidRPr="00455977">
        <w:rPr>
          <w:rFonts w:ascii="Comic Sans MS" w:hAnsi="Comic Sans MS"/>
          <w:sz w:val="22"/>
          <w:szCs w:val="22"/>
        </w:rPr>
        <w:t>Expliquez les conséquences d’une augmentation de la concentration sanguine en CO</w:t>
      </w:r>
      <w:r w:rsidRPr="00455977">
        <w:rPr>
          <w:rFonts w:ascii="Comic Sans MS" w:hAnsi="Comic Sans MS"/>
          <w:sz w:val="22"/>
          <w:szCs w:val="22"/>
          <w:vertAlign w:val="subscript"/>
        </w:rPr>
        <w:t>2</w:t>
      </w:r>
      <w:r w:rsidRPr="00455977">
        <w:rPr>
          <w:rFonts w:ascii="Comic Sans MS" w:hAnsi="Comic Sans MS"/>
          <w:sz w:val="22"/>
          <w:szCs w:val="22"/>
        </w:rPr>
        <w:t xml:space="preserve"> sur le système nerveux en cas d’exposition à une pression partielle d’azote importante ? Quel comportement de prévention en résulte-t-il ?</w:t>
      </w:r>
    </w:p>
    <w:p w14:paraId="2342C0D4" w14:textId="77777777" w:rsidR="00455977" w:rsidRPr="00455977" w:rsidRDefault="00455977" w:rsidP="00455977">
      <w:pPr>
        <w:rPr>
          <w:rFonts w:ascii="Comic Sans MS" w:hAnsi="Comic Sans MS"/>
          <w:sz w:val="22"/>
          <w:szCs w:val="22"/>
        </w:rPr>
      </w:pPr>
    </w:p>
    <w:p w14:paraId="48291DC4" w14:textId="77777777" w:rsidR="00455977" w:rsidRPr="00455977" w:rsidRDefault="00455977" w:rsidP="00455977">
      <w:pPr>
        <w:rPr>
          <w:rFonts w:ascii="Comic Sans MS" w:hAnsi="Comic Sans MS"/>
          <w:sz w:val="22"/>
          <w:szCs w:val="22"/>
        </w:rPr>
      </w:pPr>
    </w:p>
    <w:p w14:paraId="4EE3618B" w14:textId="77777777" w:rsidR="00455977" w:rsidRPr="00455977" w:rsidRDefault="00455977" w:rsidP="00455977">
      <w:pPr>
        <w:rPr>
          <w:rFonts w:ascii="Comic Sans MS" w:hAnsi="Comic Sans MS"/>
          <w:b/>
          <w:bCs/>
          <w:sz w:val="22"/>
          <w:szCs w:val="22"/>
          <w:u w:val="single"/>
        </w:rPr>
      </w:pPr>
      <w:r w:rsidRPr="00455977">
        <w:rPr>
          <w:rFonts w:ascii="Comic Sans MS" w:hAnsi="Comic Sans MS"/>
          <w:b/>
          <w:bCs/>
          <w:sz w:val="22"/>
          <w:szCs w:val="22"/>
          <w:u w:val="single"/>
        </w:rPr>
        <w:t>Question 4 :</w:t>
      </w:r>
      <w:r w:rsidRPr="00455977">
        <w:rPr>
          <w:rFonts w:ascii="Comic Sans MS" w:hAnsi="Comic Sans MS"/>
          <w:b/>
          <w:bCs/>
          <w:i/>
          <w:iCs/>
          <w:sz w:val="22"/>
          <w:szCs w:val="22"/>
          <w:u w:val="single"/>
        </w:rPr>
        <w:t xml:space="preserve"> </w:t>
      </w:r>
      <w:r w:rsidRPr="004E03A3">
        <w:rPr>
          <w:rFonts w:ascii="Comic Sans MS" w:hAnsi="Comic Sans MS"/>
          <w:b/>
          <w:bCs/>
          <w:sz w:val="22"/>
          <w:szCs w:val="22"/>
          <w:u w:val="single"/>
        </w:rPr>
        <w:t>6 points</w:t>
      </w:r>
    </w:p>
    <w:p w14:paraId="0421F262" w14:textId="77777777" w:rsidR="00455977" w:rsidRPr="00A55698" w:rsidRDefault="00455977" w:rsidP="00455977">
      <w:pPr>
        <w:rPr>
          <w:rFonts w:ascii="Comic Sans MS" w:hAnsi="Comic Sans MS"/>
          <w:color w:val="000000" w:themeColor="text1"/>
          <w:sz w:val="10"/>
          <w:szCs w:val="10"/>
        </w:rPr>
      </w:pPr>
    </w:p>
    <w:p w14:paraId="2919844F" w14:textId="0C130EA1" w:rsidR="00455977" w:rsidRPr="00455977" w:rsidRDefault="00455977" w:rsidP="00455977">
      <w:pPr>
        <w:pStyle w:val="Paragraphedeliste"/>
        <w:numPr>
          <w:ilvl w:val="0"/>
          <w:numId w:val="20"/>
        </w:numPr>
        <w:rPr>
          <w:rFonts w:ascii="Comic Sans MS" w:hAnsi="Comic Sans MS"/>
          <w:i/>
          <w:iCs/>
          <w:sz w:val="22"/>
          <w:szCs w:val="22"/>
        </w:rPr>
      </w:pPr>
      <w:r w:rsidRPr="00455977">
        <w:rPr>
          <w:rFonts w:ascii="Comic Sans MS" w:hAnsi="Comic Sans MS"/>
          <w:color w:val="000000" w:themeColor="text1"/>
          <w:sz w:val="22"/>
          <w:szCs w:val="22"/>
        </w:rPr>
        <w:t>Expliquez succinctement les raisons de la déshydratation des plongeurs pendant leur évolution subaquatique</w:t>
      </w:r>
      <w:r w:rsidRPr="00455977">
        <w:rPr>
          <w:rFonts w:ascii="Comic Sans MS" w:hAnsi="Comic Sans MS"/>
          <w:sz w:val="22"/>
          <w:szCs w:val="22"/>
        </w:rPr>
        <w:t xml:space="preserve">. </w:t>
      </w:r>
    </w:p>
    <w:p w14:paraId="52F59660" w14:textId="69037099" w:rsidR="00455977" w:rsidRPr="00455977" w:rsidRDefault="00455977" w:rsidP="00455977">
      <w:pPr>
        <w:pStyle w:val="Paragraphedeliste"/>
        <w:numPr>
          <w:ilvl w:val="0"/>
          <w:numId w:val="20"/>
        </w:numPr>
        <w:rPr>
          <w:rFonts w:ascii="Comic Sans MS" w:hAnsi="Comic Sans MS"/>
          <w:color w:val="000000" w:themeColor="text1"/>
          <w:sz w:val="22"/>
          <w:szCs w:val="22"/>
        </w:rPr>
      </w:pPr>
      <w:r w:rsidRPr="00455977">
        <w:rPr>
          <w:rFonts w:ascii="Comic Sans MS" w:hAnsi="Comic Sans MS"/>
          <w:color w:val="000000" w:themeColor="text1"/>
          <w:sz w:val="22"/>
          <w:szCs w:val="22"/>
        </w:rPr>
        <w:t xml:space="preserve">Quelle </w:t>
      </w:r>
      <w:r w:rsidR="005A209C">
        <w:rPr>
          <w:rFonts w:ascii="Comic Sans MS" w:hAnsi="Comic Sans MS"/>
          <w:color w:val="000000" w:themeColor="text1"/>
          <w:sz w:val="22"/>
          <w:szCs w:val="22"/>
        </w:rPr>
        <w:t xml:space="preserve">en </w:t>
      </w:r>
      <w:r w:rsidRPr="00455977">
        <w:rPr>
          <w:rFonts w:ascii="Comic Sans MS" w:hAnsi="Comic Sans MS"/>
          <w:color w:val="000000" w:themeColor="text1"/>
          <w:sz w:val="22"/>
          <w:szCs w:val="22"/>
        </w:rPr>
        <w:t xml:space="preserve">est la conséquence en plongée et quelle prévention mettre en place dans votre position de D.P. ? </w:t>
      </w:r>
    </w:p>
    <w:p w14:paraId="59648160" w14:textId="77777777" w:rsidR="00455977" w:rsidRPr="00455977" w:rsidRDefault="00455977" w:rsidP="00E86CD6">
      <w:pPr>
        <w:rPr>
          <w:rFonts w:ascii="Comic Sans MS" w:hAnsi="Comic Sans MS"/>
          <w:sz w:val="22"/>
          <w:szCs w:val="22"/>
        </w:rPr>
      </w:pPr>
    </w:p>
    <w:p w14:paraId="1DDBDE46" w14:textId="77777777" w:rsidR="00455977" w:rsidRPr="00A55698" w:rsidRDefault="00455977" w:rsidP="00E86CD6">
      <w:pPr>
        <w:rPr>
          <w:rFonts w:ascii="Comic Sans MS" w:hAnsi="Comic Sans MS"/>
          <w:sz w:val="22"/>
          <w:szCs w:val="22"/>
        </w:rPr>
      </w:pPr>
    </w:p>
    <w:p w14:paraId="78B9D867" w14:textId="11008550" w:rsidR="00BC5ED4" w:rsidRPr="00E86CD6" w:rsidRDefault="00455977" w:rsidP="00E86CD6">
      <w:pPr>
        <w:jc w:val="center"/>
        <w:rPr>
          <w:rFonts w:ascii="Comic Sans MS" w:hAnsi="Comic Sans MS"/>
          <w:b/>
          <w:bCs/>
          <w:sz w:val="28"/>
          <w:szCs w:val="28"/>
        </w:rPr>
      </w:pPr>
      <w:r>
        <w:rPr>
          <w:rFonts w:ascii="Comic Sans MS" w:hAnsi="Comic Sans MS"/>
          <w:b/>
          <w:bCs/>
          <w:sz w:val="28"/>
          <w:szCs w:val="28"/>
        </w:rPr>
        <w:t>RÉFÉRENTIEL DE CORRECTION</w:t>
      </w:r>
    </w:p>
    <w:p w14:paraId="776E862D" w14:textId="77777777" w:rsidR="00E86CD6" w:rsidRDefault="00E86CD6" w:rsidP="00E86CD6">
      <w:pPr>
        <w:rPr>
          <w:rFonts w:ascii="Comic Sans MS" w:hAnsi="Comic Sans MS"/>
          <w:sz w:val="22"/>
          <w:szCs w:val="22"/>
        </w:rPr>
      </w:pPr>
    </w:p>
    <w:p w14:paraId="29B5A87C" w14:textId="77777777" w:rsidR="00A55698" w:rsidRPr="00A55698" w:rsidRDefault="00A55698" w:rsidP="00E86CD6">
      <w:pPr>
        <w:rPr>
          <w:rFonts w:ascii="Comic Sans MS" w:hAnsi="Comic Sans MS"/>
          <w:sz w:val="22"/>
          <w:szCs w:val="22"/>
        </w:rPr>
      </w:pPr>
    </w:p>
    <w:p w14:paraId="508410E5" w14:textId="661E564B" w:rsidR="00BC5ED4" w:rsidRPr="00A55698" w:rsidRDefault="00BC5ED4" w:rsidP="00E86CD6">
      <w:pPr>
        <w:tabs>
          <w:tab w:val="center" w:pos="5230"/>
        </w:tabs>
        <w:rPr>
          <w:rFonts w:ascii="Comic Sans MS" w:hAnsi="Comic Sans MS"/>
          <w:b/>
          <w:bCs/>
          <w:sz w:val="22"/>
          <w:szCs w:val="22"/>
          <w:u w:val="single"/>
        </w:rPr>
      </w:pPr>
      <w:r w:rsidRPr="00A55698">
        <w:rPr>
          <w:rFonts w:ascii="Comic Sans MS" w:hAnsi="Comic Sans MS"/>
          <w:b/>
          <w:bCs/>
          <w:sz w:val="22"/>
          <w:szCs w:val="22"/>
          <w:u w:val="single"/>
        </w:rPr>
        <w:t xml:space="preserve">Question 1 : </w:t>
      </w:r>
      <w:r w:rsidR="00450FEE" w:rsidRPr="00A55698">
        <w:rPr>
          <w:rFonts w:ascii="Comic Sans MS" w:hAnsi="Comic Sans MS"/>
          <w:b/>
          <w:bCs/>
          <w:sz w:val="22"/>
          <w:szCs w:val="22"/>
          <w:u w:val="single"/>
        </w:rPr>
        <w:t>6</w:t>
      </w:r>
      <w:r w:rsidR="003E2761" w:rsidRPr="00A55698">
        <w:rPr>
          <w:rFonts w:ascii="Comic Sans MS" w:hAnsi="Comic Sans MS"/>
          <w:b/>
          <w:bCs/>
          <w:sz w:val="22"/>
          <w:szCs w:val="22"/>
          <w:u w:val="single"/>
        </w:rPr>
        <w:t xml:space="preserve"> </w:t>
      </w:r>
      <w:r w:rsidR="00AE5C2B" w:rsidRPr="00A55698">
        <w:rPr>
          <w:rFonts w:ascii="Comic Sans MS" w:hAnsi="Comic Sans MS"/>
          <w:b/>
          <w:bCs/>
          <w:sz w:val="22"/>
          <w:szCs w:val="22"/>
          <w:u w:val="single"/>
        </w:rPr>
        <w:t>points</w:t>
      </w:r>
    </w:p>
    <w:p w14:paraId="38E1BA99" w14:textId="46C0590C" w:rsidR="00BF0178" w:rsidRPr="00A55698" w:rsidRDefault="00BF0178" w:rsidP="00E86CD6">
      <w:pPr>
        <w:rPr>
          <w:rFonts w:ascii="Comic Sans MS" w:hAnsi="Comic Sans MS"/>
          <w:sz w:val="10"/>
          <w:szCs w:val="10"/>
        </w:rPr>
      </w:pPr>
    </w:p>
    <w:p w14:paraId="5C24F68D" w14:textId="0EF02DFE" w:rsidR="00BF0178" w:rsidRPr="00A55698" w:rsidRDefault="005D6837" w:rsidP="00E86CD6">
      <w:pPr>
        <w:jc w:val="both"/>
        <w:rPr>
          <w:rFonts w:ascii="Comic Sans MS" w:hAnsi="Comic Sans MS"/>
          <w:sz w:val="22"/>
          <w:szCs w:val="22"/>
        </w:rPr>
      </w:pPr>
      <w:r w:rsidRPr="00A55698">
        <w:rPr>
          <w:rFonts w:ascii="Comic Sans MS" w:hAnsi="Comic Sans MS"/>
          <w:sz w:val="22"/>
          <w:szCs w:val="22"/>
        </w:rPr>
        <w:t>La plongée subaquatique est un loisir qui reste aussi un sport</w:t>
      </w:r>
      <w:r w:rsidR="00450FEE" w:rsidRPr="00A55698">
        <w:rPr>
          <w:rFonts w:ascii="Comic Sans MS" w:hAnsi="Comic Sans MS"/>
          <w:sz w:val="22"/>
          <w:szCs w:val="22"/>
        </w:rPr>
        <w:t>. A propos de l’entraînement :</w:t>
      </w:r>
      <w:r w:rsidRPr="00A55698">
        <w:rPr>
          <w:rFonts w:ascii="Comic Sans MS" w:hAnsi="Comic Sans MS"/>
          <w:sz w:val="22"/>
          <w:szCs w:val="22"/>
        </w:rPr>
        <w:t xml:space="preserve"> </w:t>
      </w:r>
    </w:p>
    <w:p w14:paraId="412383EA" w14:textId="5B9506D7" w:rsidR="00194259" w:rsidRPr="00A55698" w:rsidRDefault="00687A13" w:rsidP="00455977">
      <w:pPr>
        <w:pStyle w:val="Paragraphedeliste"/>
        <w:numPr>
          <w:ilvl w:val="0"/>
          <w:numId w:val="23"/>
        </w:numPr>
        <w:jc w:val="both"/>
        <w:rPr>
          <w:rFonts w:ascii="Comic Sans MS" w:hAnsi="Comic Sans MS"/>
          <w:i/>
          <w:iCs/>
          <w:sz w:val="22"/>
          <w:szCs w:val="22"/>
        </w:rPr>
      </w:pPr>
      <w:r w:rsidRPr="00A55698">
        <w:rPr>
          <w:rFonts w:ascii="Comic Sans MS" w:hAnsi="Comic Sans MS"/>
          <w:sz w:val="22"/>
          <w:szCs w:val="22"/>
        </w:rPr>
        <w:t>Citez</w:t>
      </w:r>
      <w:r w:rsidR="00363EA5" w:rsidRPr="00A55698">
        <w:rPr>
          <w:rFonts w:ascii="Comic Sans MS" w:hAnsi="Comic Sans MS"/>
          <w:sz w:val="22"/>
          <w:szCs w:val="22"/>
        </w:rPr>
        <w:t xml:space="preserve"> le « carburant » des muscles et </w:t>
      </w:r>
      <w:r w:rsidR="00194259" w:rsidRPr="00A55698">
        <w:rPr>
          <w:rFonts w:ascii="Comic Sans MS" w:hAnsi="Comic Sans MS"/>
          <w:sz w:val="22"/>
          <w:szCs w:val="22"/>
        </w:rPr>
        <w:t>les 3 filières de production de l’énergie dans le corps humain.</w:t>
      </w:r>
      <w:r w:rsidR="00976174" w:rsidRPr="00A55698">
        <w:rPr>
          <w:rFonts w:ascii="Comic Sans MS" w:hAnsi="Comic Sans MS"/>
          <w:sz w:val="22"/>
          <w:szCs w:val="22"/>
        </w:rPr>
        <w:t xml:space="preserve"> (1,5 pts)</w:t>
      </w:r>
    </w:p>
    <w:p w14:paraId="41A16156" w14:textId="5C5C39E2" w:rsidR="00D60990" w:rsidRPr="00A55698" w:rsidRDefault="00363EA5" w:rsidP="00E86CD6">
      <w:pPr>
        <w:ind w:left="709"/>
        <w:rPr>
          <w:rFonts w:ascii="Comic Sans MS" w:hAnsi="Comic Sans MS"/>
          <w:i/>
          <w:iCs/>
          <w:color w:val="0070C0"/>
          <w:sz w:val="22"/>
          <w:szCs w:val="22"/>
        </w:rPr>
      </w:pPr>
      <w:r w:rsidRPr="00A55698">
        <w:rPr>
          <w:rFonts w:ascii="Comic Sans MS" w:hAnsi="Comic Sans MS"/>
          <w:i/>
          <w:iCs/>
          <w:color w:val="0070C0"/>
          <w:sz w:val="22"/>
          <w:szCs w:val="22"/>
        </w:rPr>
        <w:t xml:space="preserve">La molécule </w:t>
      </w:r>
      <w:r w:rsidR="00D60990" w:rsidRPr="00A55698">
        <w:rPr>
          <w:rFonts w:ascii="Comic Sans MS" w:hAnsi="Comic Sans MS"/>
          <w:i/>
          <w:iCs/>
          <w:color w:val="0070C0"/>
          <w:sz w:val="22"/>
          <w:szCs w:val="22"/>
        </w:rPr>
        <w:t xml:space="preserve">énergétique du corps humain est l’ATP (adénosine triphosphate) qui est capable de </w:t>
      </w:r>
      <w:r w:rsidR="00FA1CFF" w:rsidRPr="00A55698">
        <w:rPr>
          <w:rFonts w:ascii="Comic Sans MS" w:hAnsi="Comic Sans MS"/>
          <w:i/>
          <w:iCs/>
          <w:color w:val="0070C0"/>
          <w:sz w:val="22"/>
          <w:szCs w:val="22"/>
        </w:rPr>
        <w:t>fournir de l’énergie pour permettre</w:t>
      </w:r>
      <w:r w:rsidR="00D60990" w:rsidRPr="00A55698">
        <w:rPr>
          <w:rFonts w:ascii="Comic Sans MS" w:hAnsi="Comic Sans MS"/>
          <w:i/>
          <w:iCs/>
          <w:color w:val="0070C0"/>
          <w:sz w:val="22"/>
          <w:szCs w:val="22"/>
        </w:rPr>
        <w:t xml:space="preserve"> la contraction musculaire en cédant un atome de phosphate et en devenant ainsi de l’ADP (adénosine diphosphate).</w:t>
      </w:r>
    </w:p>
    <w:p w14:paraId="0D8F09BA" w14:textId="6B4498A8" w:rsidR="00AA1810" w:rsidRPr="00A55698" w:rsidRDefault="00AA1810" w:rsidP="00E86CD6">
      <w:pPr>
        <w:ind w:left="709"/>
        <w:rPr>
          <w:rFonts w:ascii="Comic Sans MS" w:hAnsi="Comic Sans MS"/>
          <w:i/>
          <w:iCs/>
          <w:color w:val="0070C0"/>
          <w:sz w:val="22"/>
          <w:szCs w:val="22"/>
        </w:rPr>
      </w:pPr>
      <w:r w:rsidRPr="00A55698">
        <w:rPr>
          <w:rFonts w:ascii="Comic Sans MS" w:hAnsi="Comic Sans MS"/>
          <w:i/>
          <w:iCs/>
          <w:color w:val="0070C0"/>
          <w:sz w:val="22"/>
          <w:szCs w:val="22"/>
        </w:rPr>
        <w:t>Les trois filières de production de l’énergie dans le corps humain sont :</w:t>
      </w:r>
    </w:p>
    <w:p w14:paraId="2B413DBC" w14:textId="7E610139" w:rsidR="00AA1810" w:rsidRPr="00A55698" w:rsidRDefault="00B53F36" w:rsidP="00E86CD6">
      <w:pPr>
        <w:pStyle w:val="Paragraphedeliste"/>
        <w:numPr>
          <w:ilvl w:val="0"/>
          <w:numId w:val="10"/>
        </w:numPr>
        <w:ind w:left="1134" w:hanging="153"/>
        <w:rPr>
          <w:rFonts w:ascii="Comic Sans MS" w:hAnsi="Comic Sans MS"/>
          <w:i/>
          <w:iCs/>
          <w:color w:val="0070C0"/>
          <w:sz w:val="22"/>
          <w:szCs w:val="22"/>
        </w:rPr>
      </w:pPr>
      <w:r w:rsidRPr="00A55698">
        <w:rPr>
          <w:rFonts w:ascii="Comic Sans MS" w:hAnsi="Comic Sans MS"/>
          <w:i/>
          <w:iCs/>
          <w:color w:val="0070C0"/>
          <w:sz w:val="22"/>
          <w:szCs w:val="22"/>
        </w:rPr>
        <w:t>La f</w:t>
      </w:r>
      <w:r w:rsidR="00AA1810" w:rsidRPr="00A55698">
        <w:rPr>
          <w:rFonts w:ascii="Comic Sans MS" w:hAnsi="Comic Sans MS"/>
          <w:i/>
          <w:iCs/>
          <w:color w:val="0070C0"/>
          <w:sz w:val="22"/>
          <w:szCs w:val="22"/>
        </w:rPr>
        <w:t>ilière anaérobie phosphagène (</w:t>
      </w:r>
      <w:r w:rsidR="00A52F36" w:rsidRPr="00A55698">
        <w:rPr>
          <w:rFonts w:ascii="Comic Sans MS" w:hAnsi="Comic Sans MS"/>
          <w:i/>
          <w:iCs/>
          <w:color w:val="0070C0"/>
          <w:sz w:val="22"/>
          <w:szCs w:val="22"/>
        </w:rPr>
        <w:t xml:space="preserve">anciennement </w:t>
      </w:r>
      <w:r w:rsidR="00AA1810" w:rsidRPr="00A55698">
        <w:rPr>
          <w:rFonts w:ascii="Comic Sans MS" w:hAnsi="Comic Sans MS"/>
          <w:i/>
          <w:iCs/>
          <w:color w:val="0070C0"/>
          <w:sz w:val="22"/>
          <w:szCs w:val="22"/>
        </w:rPr>
        <w:t>anaérobie alactique)</w:t>
      </w:r>
      <w:r w:rsidR="00450FEE" w:rsidRPr="00A55698">
        <w:rPr>
          <w:rFonts w:ascii="Comic Sans MS" w:hAnsi="Comic Sans MS"/>
          <w:i/>
          <w:iCs/>
          <w:color w:val="0070C0"/>
          <w:sz w:val="22"/>
          <w:szCs w:val="22"/>
        </w:rPr>
        <w:t xml:space="preserve"> (0,5 pts)</w:t>
      </w:r>
    </w:p>
    <w:p w14:paraId="00EA1717" w14:textId="5BAD7AC7" w:rsidR="00AA1810" w:rsidRPr="00A55698" w:rsidRDefault="00B53F36" w:rsidP="00E86CD6">
      <w:pPr>
        <w:pStyle w:val="Paragraphedeliste"/>
        <w:numPr>
          <w:ilvl w:val="0"/>
          <w:numId w:val="10"/>
        </w:numPr>
        <w:ind w:left="1134" w:hanging="153"/>
        <w:rPr>
          <w:rFonts w:ascii="Comic Sans MS" w:hAnsi="Comic Sans MS"/>
          <w:i/>
          <w:iCs/>
          <w:color w:val="0070C0"/>
          <w:sz w:val="22"/>
          <w:szCs w:val="22"/>
        </w:rPr>
      </w:pPr>
      <w:r w:rsidRPr="00A55698">
        <w:rPr>
          <w:rFonts w:ascii="Comic Sans MS" w:hAnsi="Comic Sans MS"/>
          <w:i/>
          <w:iCs/>
          <w:color w:val="0070C0"/>
          <w:sz w:val="22"/>
          <w:szCs w:val="22"/>
        </w:rPr>
        <w:t>La f</w:t>
      </w:r>
      <w:r w:rsidR="00AA1810" w:rsidRPr="00A55698">
        <w:rPr>
          <w:rFonts w:ascii="Comic Sans MS" w:hAnsi="Comic Sans MS"/>
          <w:i/>
          <w:iCs/>
          <w:color w:val="0070C0"/>
          <w:sz w:val="22"/>
          <w:szCs w:val="22"/>
        </w:rPr>
        <w:t>ilière anaérobie glycolytique (</w:t>
      </w:r>
      <w:r w:rsidR="00A52F36" w:rsidRPr="00A55698">
        <w:rPr>
          <w:rFonts w:ascii="Comic Sans MS" w:hAnsi="Comic Sans MS"/>
          <w:i/>
          <w:iCs/>
          <w:color w:val="0070C0"/>
          <w:sz w:val="22"/>
          <w:szCs w:val="22"/>
        </w:rPr>
        <w:t xml:space="preserve">anciennement </w:t>
      </w:r>
      <w:r w:rsidR="00AA1810" w:rsidRPr="00A55698">
        <w:rPr>
          <w:rFonts w:ascii="Comic Sans MS" w:hAnsi="Comic Sans MS"/>
          <w:i/>
          <w:iCs/>
          <w:color w:val="0070C0"/>
          <w:sz w:val="22"/>
          <w:szCs w:val="22"/>
        </w:rPr>
        <w:t>anaérobie lactique)</w:t>
      </w:r>
      <w:r w:rsidR="00450FEE" w:rsidRPr="00A55698">
        <w:rPr>
          <w:rFonts w:ascii="Comic Sans MS" w:hAnsi="Comic Sans MS"/>
          <w:i/>
          <w:iCs/>
          <w:color w:val="0070C0"/>
          <w:sz w:val="22"/>
          <w:szCs w:val="22"/>
        </w:rPr>
        <w:t xml:space="preserve"> (0,5 pts)</w:t>
      </w:r>
    </w:p>
    <w:p w14:paraId="08670DFA" w14:textId="5414271C" w:rsidR="00AA1810" w:rsidRPr="00A55698" w:rsidRDefault="00B53F36" w:rsidP="00E86CD6">
      <w:pPr>
        <w:pStyle w:val="Paragraphedeliste"/>
        <w:numPr>
          <w:ilvl w:val="0"/>
          <w:numId w:val="10"/>
        </w:numPr>
        <w:ind w:left="1134" w:hanging="153"/>
        <w:rPr>
          <w:rFonts w:ascii="Comic Sans MS" w:hAnsi="Comic Sans MS"/>
          <w:i/>
          <w:iCs/>
          <w:color w:val="0070C0"/>
          <w:sz w:val="22"/>
          <w:szCs w:val="22"/>
        </w:rPr>
      </w:pPr>
      <w:r w:rsidRPr="00A55698">
        <w:rPr>
          <w:rFonts w:ascii="Comic Sans MS" w:hAnsi="Comic Sans MS"/>
          <w:i/>
          <w:iCs/>
          <w:color w:val="0070C0"/>
          <w:sz w:val="22"/>
          <w:szCs w:val="22"/>
        </w:rPr>
        <w:t>La f</w:t>
      </w:r>
      <w:r w:rsidR="00AA1810" w:rsidRPr="00A55698">
        <w:rPr>
          <w:rFonts w:ascii="Comic Sans MS" w:hAnsi="Comic Sans MS"/>
          <w:i/>
          <w:iCs/>
          <w:color w:val="0070C0"/>
          <w:sz w:val="22"/>
          <w:szCs w:val="22"/>
        </w:rPr>
        <w:t xml:space="preserve">ilière aérobie </w:t>
      </w:r>
      <w:r w:rsidR="00450FEE" w:rsidRPr="00A55698">
        <w:rPr>
          <w:rFonts w:ascii="Comic Sans MS" w:hAnsi="Comic Sans MS"/>
          <w:i/>
          <w:iCs/>
          <w:color w:val="0070C0"/>
          <w:sz w:val="22"/>
          <w:szCs w:val="22"/>
        </w:rPr>
        <w:t>(0,5 pts)</w:t>
      </w:r>
    </w:p>
    <w:p w14:paraId="0B09A22D" w14:textId="77777777" w:rsidR="00FA1CFF" w:rsidRPr="00A55698" w:rsidRDefault="00FA1CFF" w:rsidP="00E86CD6">
      <w:pPr>
        <w:pStyle w:val="Paragraphedeliste"/>
        <w:ind w:left="709"/>
        <w:rPr>
          <w:rFonts w:ascii="Comic Sans MS" w:hAnsi="Comic Sans MS"/>
          <w:sz w:val="10"/>
          <w:szCs w:val="10"/>
        </w:rPr>
      </w:pPr>
    </w:p>
    <w:p w14:paraId="16839223" w14:textId="091E81DB" w:rsidR="00B53F36" w:rsidRPr="00A55698" w:rsidRDefault="000855E8" w:rsidP="00455977">
      <w:pPr>
        <w:pStyle w:val="Paragraphedeliste"/>
        <w:numPr>
          <w:ilvl w:val="0"/>
          <w:numId w:val="23"/>
        </w:numPr>
        <w:rPr>
          <w:rFonts w:ascii="Comic Sans MS" w:hAnsi="Comic Sans MS"/>
          <w:sz w:val="22"/>
          <w:szCs w:val="22"/>
        </w:rPr>
      </w:pPr>
      <w:r w:rsidRPr="00A55698">
        <w:rPr>
          <w:rFonts w:ascii="Comic Sans MS" w:hAnsi="Comic Sans MS"/>
          <w:sz w:val="22"/>
          <w:szCs w:val="22"/>
        </w:rPr>
        <w:t xml:space="preserve">Pour chacune </w:t>
      </w:r>
      <w:r w:rsidR="00E2439D" w:rsidRPr="00A55698">
        <w:rPr>
          <w:rFonts w:ascii="Comic Sans MS" w:hAnsi="Comic Sans MS"/>
          <w:sz w:val="22"/>
          <w:szCs w:val="22"/>
        </w:rPr>
        <w:t>des filières</w:t>
      </w:r>
      <w:r w:rsidRPr="00A55698">
        <w:rPr>
          <w:rFonts w:ascii="Comic Sans MS" w:hAnsi="Comic Sans MS"/>
          <w:sz w:val="22"/>
          <w:szCs w:val="22"/>
        </w:rPr>
        <w:t>, précisez</w:t>
      </w:r>
      <w:r w:rsidRPr="00A55698">
        <w:rPr>
          <w:rFonts w:ascii="Comic Sans MS" w:hAnsi="Comic Sans MS"/>
          <w:color w:val="70AD47" w:themeColor="accent6"/>
          <w:sz w:val="22"/>
          <w:szCs w:val="22"/>
        </w:rPr>
        <w:t xml:space="preserve"> </w:t>
      </w:r>
      <w:r w:rsidR="00A52F36" w:rsidRPr="00A55698">
        <w:rPr>
          <w:rFonts w:ascii="Comic Sans MS" w:hAnsi="Comic Sans MS"/>
          <w:sz w:val="22"/>
          <w:szCs w:val="22"/>
        </w:rPr>
        <w:t xml:space="preserve">en </w:t>
      </w:r>
      <w:r w:rsidRPr="00A55698">
        <w:rPr>
          <w:rFonts w:ascii="Comic Sans MS" w:hAnsi="Comic Sans MS"/>
          <w:sz w:val="22"/>
          <w:szCs w:val="22"/>
        </w:rPr>
        <w:t>le fonctionnement succinct et le type d’effort qu’elles sont capables de générer</w:t>
      </w:r>
      <w:r w:rsidR="00194259" w:rsidRPr="00A55698">
        <w:rPr>
          <w:rFonts w:ascii="Comic Sans MS" w:hAnsi="Comic Sans MS"/>
          <w:sz w:val="22"/>
          <w:szCs w:val="22"/>
        </w:rPr>
        <w:t>.</w:t>
      </w:r>
      <w:r w:rsidR="00A91CC5" w:rsidRPr="00A55698">
        <w:rPr>
          <w:rFonts w:ascii="Comic Sans MS" w:hAnsi="Comic Sans MS"/>
          <w:sz w:val="22"/>
          <w:szCs w:val="22"/>
        </w:rPr>
        <w:t xml:space="preserve"> </w:t>
      </w:r>
      <w:r w:rsidR="00976174" w:rsidRPr="00A55698">
        <w:rPr>
          <w:rFonts w:ascii="Comic Sans MS" w:hAnsi="Comic Sans MS"/>
          <w:sz w:val="22"/>
          <w:szCs w:val="22"/>
        </w:rPr>
        <w:t>(3 pts)</w:t>
      </w:r>
    </w:p>
    <w:p w14:paraId="7CBA4687" w14:textId="377FEF12" w:rsidR="00B53F36" w:rsidRPr="00A55698" w:rsidRDefault="004F4FAD" w:rsidP="00E86CD6">
      <w:pPr>
        <w:pStyle w:val="Paragraphedeliste"/>
        <w:numPr>
          <w:ilvl w:val="0"/>
          <w:numId w:val="7"/>
        </w:numPr>
        <w:ind w:left="851" w:hanging="153"/>
        <w:rPr>
          <w:rFonts w:ascii="Comic Sans MS" w:hAnsi="Comic Sans MS"/>
          <w:i/>
          <w:iCs/>
          <w:color w:val="0070C0"/>
          <w:sz w:val="22"/>
          <w:szCs w:val="22"/>
        </w:rPr>
      </w:pPr>
      <w:r w:rsidRPr="00A55698">
        <w:rPr>
          <w:rFonts w:ascii="Comic Sans MS" w:hAnsi="Comic Sans MS"/>
          <w:i/>
          <w:iCs/>
          <w:noProof/>
          <w:color w:val="0070C0"/>
          <w:sz w:val="22"/>
          <w:szCs w:val="22"/>
        </w:rPr>
        <mc:AlternateContent>
          <mc:Choice Requires="aink">
            <w:drawing>
              <wp:anchor distT="0" distB="0" distL="114300" distR="114300" simplePos="0" relativeHeight="251664384" behindDoc="0" locked="0" layoutInCell="1" allowOverlap="1" wp14:anchorId="010D8601" wp14:editId="06AB12EE">
                <wp:simplePos x="0" y="0"/>
                <wp:positionH relativeFrom="column">
                  <wp:posOffset>4434698</wp:posOffset>
                </wp:positionH>
                <wp:positionV relativeFrom="paragraph">
                  <wp:posOffset>502976</wp:posOffset>
                </wp:positionV>
                <wp:extent cx="20880" cy="19800"/>
                <wp:effectExtent l="50800" t="12700" r="30480" b="31115"/>
                <wp:wrapNone/>
                <wp:docPr id="9" name="Encre 9"/>
                <wp:cNvGraphicFramePr/>
                <a:graphic xmlns:a="http://schemas.openxmlformats.org/drawingml/2006/main">
                  <a:graphicData uri="http://schemas.microsoft.com/office/word/2010/wordprocessingInk">
                    <w14:contentPart bwMode="auto" r:id="rId7">
                      <w14:nvContentPartPr>
                        <w14:cNvContentPartPr/>
                      </w14:nvContentPartPr>
                      <w14:xfrm>
                        <a:off x="0" y="0"/>
                        <a:ext cx="20880" cy="19800"/>
                      </w14:xfrm>
                    </w14:contentPart>
                  </a:graphicData>
                </a:graphic>
              </wp:anchor>
            </w:drawing>
          </mc:Choice>
          <mc:Fallback>
            <w:drawing>
              <wp:anchor distT="0" distB="0" distL="114300" distR="114300" simplePos="0" relativeHeight="251664384" behindDoc="0" locked="0" layoutInCell="1" allowOverlap="1" wp14:anchorId="010D8601" wp14:editId="06AB12EE">
                <wp:simplePos x="0" y="0"/>
                <wp:positionH relativeFrom="column">
                  <wp:posOffset>4434698</wp:posOffset>
                </wp:positionH>
                <wp:positionV relativeFrom="paragraph">
                  <wp:posOffset>502976</wp:posOffset>
                </wp:positionV>
                <wp:extent cx="20880" cy="19800"/>
                <wp:effectExtent l="50800" t="12700" r="30480" b="31115"/>
                <wp:wrapNone/>
                <wp:docPr id="9" name="Encre 9"/>
                <wp:cNvGraphicFramePr/>
                <a:graphic xmlns:a="http://schemas.openxmlformats.org/drawingml/2006/main">
                  <a:graphicData uri="http://schemas.openxmlformats.org/drawingml/2006/picture">
                    <pic:pic xmlns:pic="http://schemas.openxmlformats.org/drawingml/2006/picture">
                      <pic:nvPicPr>
                        <pic:cNvPr id="9" name="Encre 9"/>
                        <pic:cNvPicPr/>
                      </pic:nvPicPr>
                      <pic:blipFill>
                        <a:blip r:embed="rId8"/>
                        <a:stretch>
                          <a:fillRect/>
                        </a:stretch>
                      </pic:blipFill>
                      <pic:spPr>
                        <a:xfrm>
                          <a:off x="0" y="0"/>
                          <a:ext cx="56520" cy="55440"/>
                        </a:xfrm>
                        <a:prstGeom prst="rect">
                          <a:avLst/>
                        </a:prstGeom>
                      </pic:spPr>
                    </pic:pic>
                  </a:graphicData>
                </a:graphic>
              </wp:anchor>
            </w:drawing>
          </mc:Fallback>
        </mc:AlternateContent>
      </w:r>
      <w:r w:rsidR="00B53F36" w:rsidRPr="00A55698">
        <w:rPr>
          <w:rFonts w:ascii="Comic Sans MS" w:hAnsi="Comic Sans MS"/>
          <w:i/>
          <w:iCs/>
          <w:color w:val="0070C0"/>
          <w:sz w:val="22"/>
          <w:szCs w:val="22"/>
        </w:rPr>
        <w:t>La filière anaérobie phosphagène (</w:t>
      </w:r>
      <w:r w:rsidR="00A52F36" w:rsidRPr="00A55698">
        <w:rPr>
          <w:rFonts w:ascii="Comic Sans MS" w:hAnsi="Comic Sans MS"/>
          <w:i/>
          <w:iCs/>
          <w:color w:val="0070C0"/>
          <w:sz w:val="22"/>
          <w:szCs w:val="22"/>
        </w:rPr>
        <w:t xml:space="preserve">anciennement </w:t>
      </w:r>
      <w:r w:rsidR="00B53F36" w:rsidRPr="00A55698">
        <w:rPr>
          <w:rFonts w:ascii="Comic Sans MS" w:hAnsi="Comic Sans MS"/>
          <w:i/>
          <w:iCs/>
          <w:color w:val="0070C0"/>
          <w:sz w:val="22"/>
          <w:szCs w:val="22"/>
        </w:rPr>
        <w:t>anaérobie alactique)</w:t>
      </w:r>
      <w:r w:rsidR="00CC15EA" w:rsidRPr="00A55698">
        <w:rPr>
          <w:rFonts w:ascii="Comic Sans MS" w:hAnsi="Comic Sans MS"/>
          <w:i/>
          <w:iCs/>
          <w:color w:val="0070C0"/>
          <w:sz w:val="22"/>
          <w:szCs w:val="22"/>
        </w:rPr>
        <w:t> :</w:t>
      </w:r>
      <w:r w:rsidR="00B53F36" w:rsidRPr="00A55698">
        <w:rPr>
          <w:rFonts w:ascii="Comic Sans MS" w:hAnsi="Comic Sans MS"/>
          <w:i/>
          <w:iCs/>
          <w:color w:val="0070C0"/>
          <w:sz w:val="22"/>
          <w:szCs w:val="22"/>
        </w:rPr>
        <w:t xml:space="preserve"> mise en route immédiate et</w:t>
      </w:r>
      <w:r w:rsidR="00363EA5" w:rsidRPr="00A55698">
        <w:rPr>
          <w:rFonts w:ascii="Comic Sans MS" w:hAnsi="Comic Sans MS"/>
          <w:i/>
          <w:iCs/>
          <w:color w:val="0070C0"/>
          <w:sz w:val="22"/>
          <w:szCs w:val="22"/>
        </w:rPr>
        <w:t xml:space="preserve"> une</w:t>
      </w:r>
      <w:r w:rsidR="00B53F36" w:rsidRPr="00A55698">
        <w:rPr>
          <w:rFonts w:ascii="Comic Sans MS" w:hAnsi="Comic Sans MS"/>
          <w:i/>
          <w:iCs/>
          <w:color w:val="0070C0"/>
          <w:sz w:val="22"/>
          <w:szCs w:val="22"/>
        </w:rPr>
        <w:t xml:space="preserve"> durée d’action de quelques secondes </w:t>
      </w:r>
      <w:r w:rsidR="00363EA5" w:rsidRPr="00A55698">
        <w:rPr>
          <w:rFonts w:ascii="Comic Sans MS" w:hAnsi="Comic Sans MS"/>
          <w:i/>
          <w:iCs/>
          <w:color w:val="0070C0"/>
          <w:sz w:val="22"/>
          <w:szCs w:val="22"/>
        </w:rPr>
        <w:t xml:space="preserve">(le temps que les réserves de </w:t>
      </w:r>
      <w:r w:rsidR="000855E8" w:rsidRPr="00A55698">
        <w:rPr>
          <w:rFonts w:ascii="Comic Sans MS" w:hAnsi="Comic Sans MS"/>
          <w:i/>
          <w:iCs/>
          <w:color w:val="0070C0"/>
          <w:sz w:val="22"/>
          <w:szCs w:val="22"/>
        </w:rPr>
        <w:t>phosphocréatine</w:t>
      </w:r>
      <w:r w:rsidR="00363EA5" w:rsidRPr="00A55698">
        <w:rPr>
          <w:rFonts w:ascii="Comic Sans MS" w:hAnsi="Comic Sans MS"/>
          <w:i/>
          <w:iCs/>
          <w:color w:val="0070C0"/>
          <w:sz w:val="22"/>
          <w:szCs w:val="22"/>
        </w:rPr>
        <w:t xml:space="preserve"> présentes dans le muscle soient épuisées)</w:t>
      </w:r>
      <w:r w:rsidR="007B1E59" w:rsidRPr="00A55698">
        <w:rPr>
          <w:rFonts w:ascii="Comic Sans MS" w:hAnsi="Comic Sans MS"/>
          <w:i/>
          <w:iCs/>
          <w:color w:val="0070C0"/>
          <w:sz w:val="22"/>
          <w:szCs w:val="22"/>
        </w:rPr>
        <w:t>.</w:t>
      </w:r>
      <w:r w:rsidR="000855E8" w:rsidRPr="00A55698">
        <w:rPr>
          <w:rFonts w:ascii="Comic Sans MS" w:hAnsi="Comic Sans MS"/>
          <w:i/>
          <w:iCs/>
          <w:color w:val="0070C0"/>
          <w:sz w:val="22"/>
          <w:szCs w:val="22"/>
        </w:rPr>
        <w:t xml:space="preserve"> Elle permet une puissance élevée de contraction mais sur une durée limitée</w:t>
      </w:r>
      <w:r w:rsidR="00F912C3" w:rsidRPr="00A55698">
        <w:rPr>
          <w:rFonts w:ascii="Comic Sans MS" w:hAnsi="Comic Sans MS"/>
          <w:i/>
          <w:iCs/>
          <w:color w:val="0070C0"/>
          <w:sz w:val="22"/>
          <w:szCs w:val="22"/>
        </w:rPr>
        <w:t xml:space="preserve"> (1 pt)</w:t>
      </w:r>
    </w:p>
    <w:p w14:paraId="11309AF0" w14:textId="06834D9A" w:rsidR="00B53F36" w:rsidRPr="00A55698" w:rsidRDefault="00B53F36" w:rsidP="00E86CD6">
      <w:pPr>
        <w:pStyle w:val="Paragraphedeliste"/>
        <w:numPr>
          <w:ilvl w:val="0"/>
          <w:numId w:val="7"/>
        </w:numPr>
        <w:ind w:left="851" w:hanging="153"/>
        <w:rPr>
          <w:rFonts w:ascii="Comic Sans MS" w:hAnsi="Comic Sans MS"/>
          <w:i/>
          <w:iCs/>
          <w:color w:val="0070C0"/>
          <w:sz w:val="22"/>
          <w:szCs w:val="22"/>
        </w:rPr>
      </w:pPr>
      <w:r w:rsidRPr="00A55698">
        <w:rPr>
          <w:rFonts w:ascii="Comic Sans MS" w:hAnsi="Comic Sans MS"/>
          <w:i/>
          <w:iCs/>
          <w:color w:val="0070C0"/>
          <w:sz w:val="22"/>
          <w:szCs w:val="22"/>
        </w:rPr>
        <w:t>La filière anaérobie glycolytique (</w:t>
      </w:r>
      <w:r w:rsidR="00A52F36" w:rsidRPr="00A55698">
        <w:rPr>
          <w:rFonts w:ascii="Comic Sans MS" w:hAnsi="Comic Sans MS"/>
          <w:i/>
          <w:iCs/>
          <w:color w:val="0070C0"/>
          <w:sz w:val="22"/>
          <w:szCs w:val="22"/>
        </w:rPr>
        <w:t xml:space="preserve">anciennement </w:t>
      </w:r>
      <w:r w:rsidRPr="00A55698">
        <w:rPr>
          <w:rFonts w:ascii="Comic Sans MS" w:hAnsi="Comic Sans MS"/>
          <w:i/>
          <w:iCs/>
          <w:color w:val="0070C0"/>
          <w:sz w:val="22"/>
          <w:szCs w:val="22"/>
        </w:rPr>
        <w:t>anaérobie lactique)</w:t>
      </w:r>
      <w:r w:rsidR="00CC15EA" w:rsidRPr="00A55698">
        <w:rPr>
          <w:rFonts w:ascii="Comic Sans MS" w:hAnsi="Comic Sans MS"/>
          <w:i/>
          <w:iCs/>
          <w:color w:val="0070C0"/>
          <w:sz w:val="22"/>
          <w:szCs w:val="22"/>
        </w:rPr>
        <w:t> :</w:t>
      </w:r>
      <w:r w:rsidRPr="00A55698">
        <w:rPr>
          <w:rFonts w:ascii="Comic Sans MS" w:hAnsi="Comic Sans MS"/>
          <w:i/>
          <w:iCs/>
          <w:color w:val="0070C0"/>
          <w:sz w:val="22"/>
          <w:szCs w:val="22"/>
        </w:rPr>
        <w:t xml:space="preserve"> mise en route </w:t>
      </w:r>
      <w:r w:rsidR="008B5362" w:rsidRPr="00A55698">
        <w:rPr>
          <w:rFonts w:ascii="Comic Sans MS" w:hAnsi="Comic Sans MS"/>
          <w:i/>
          <w:iCs/>
          <w:color w:val="0070C0"/>
          <w:sz w:val="22"/>
          <w:szCs w:val="22"/>
        </w:rPr>
        <w:t>dès que les réserves</w:t>
      </w:r>
      <w:r w:rsidR="000855E8" w:rsidRPr="00A55698">
        <w:rPr>
          <w:rFonts w:ascii="Comic Sans MS" w:hAnsi="Comic Sans MS"/>
          <w:i/>
          <w:iCs/>
          <w:color w:val="0070C0"/>
          <w:sz w:val="22"/>
          <w:szCs w:val="22"/>
        </w:rPr>
        <w:t xml:space="preserve"> de phosphocréatine sont épuisées</w:t>
      </w:r>
      <w:r w:rsidRPr="00A55698">
        <w:rPr>
          <w:rFonts w:ascii="Comic Sans MS" w:hAnsi="Comic Sans MS"/>
          <w:i/>
          <w:iCs/>
          <w:color w:val="0070C0"/>
          <w:sz w:val="22"/>
          <w:szCs w:val="22"/>
        </w:rPr>
        <w:t xml:space="preserve"> et durée d’action de quelques minutes</w:t>
      </w:r>
      <w:r w:rsidR="00363EA5" w:rsidRPr="00A55698">
        <w:rPr>
          <w:rFonts w:ascii="Comic Sans MS" w:hAnsi="Comic Sans MS"/>
          <w:i/>
          <w:iCs/>
          <w:color w:val="0070C0"/>
          <w:sz w:val="22"/>
          <w:szCs w:val="22"/>
        </w:rPr>
        <w:t>. Elle utilise le glycogène</w:t>
      </w:r>
      <w:r w:rsidR="000855E8" w:rsidRPr="00A55698">
        <w:rPr>
          <w:rFonts w:ascii="Comic Sans MS" w:hAnsi="Comic Sans MS"/>
          <w:i/>
          <w:iCs/>
          <w:color w:val="0070C0"/>
          <w:sz w:val="22"/>
          <w:szCs w:val="22"/>
        </w:rPr>
        <w:t xml:space="preserve"> et le glucose</w:t>
      </w:r>
      <w:r w:rsidR="00363EA5" w:rsidRPr="00A55698">
        <w:rPr>
          <w:rFonts w:ascii="Comic Sans MS" w:hAnsi="Comic Sans MS"/>
          <w:i/>
          <w:iCs/>
          <w:color w:val="0070C0"/>
          <w:sz w:val="22"/>
          <w:szCs w:val="22"/>
        </w:rPr>
        <w:t xml:space="preserve"> présent</w:t>
      </w:r>
      <w:r w:rsidR="000855E8" w:rsidRPr="00A55698">
        <w:rPr>
          <w:rFonts w:ascii="Comic Sans MS" w:hAnsi="Comic Sans MS"/>
          <w:i/>
          <w:iCs/>
          <w:color w:val="0070C0"/>
          <w:sz w:val="22"/>
          <w:szCs w:val="22"/>
        </w:rPr>
        <w:t>s dans le muscle et le foie</w:t>
      </w:r>
      <w:r w:rsidR="00363EA5" w:rsidRPr="00A55698">
        <w:rPr>
          <w:rFonts w:ascii="Comic Sans MS" w:hAnsi="Comic Sans MS"/>
          <w:i/>
          <w:iCs/>
          <w:color w:val="0070C0"/>
          <w:sz w:val="22"/>
          <w:szCs w:val="22"/>
        </w:rPr>
        <w:t xml:space="preserve"> pour le</w:t>
      </w:r>
      <w:r w:rsidR="000855E8" w:rsidRPr="00A55698">
        <w:rPr>
          <w:rFonts w:ascii="Comic Sans MS" w:hAnsi="Comic Sans MS"/>
          <w:i/>
          <w:iCs/>
          <w:color w:val="0070C0"/>
          <w:sz w:val="22"/>
          <w:szCs w:val="22"/>
        </w:rPr>
        <w:t>s</w:t>
      </w:r>
      <w:r w:rsidR="00363EA5" w:rsidRPr="00A55698">
        <w:rPr>
          <w:rFonts w:ascii="Comic Sans MS" w:hAnsi="Comic Sans MS"/>
          <w:i/>
          <w:iCs/>
          <w:color w:val="0070C0"/>
          <w:sz w:val="22"/>
          <w:szCs w:val="22"/>
        </w:rPr>
        <w:t xml:space="preserve"> dégrader en pyruvate </w:t>
      </w:r>
      <w:r w:rsidR="000855E8" w:rsidRPr="00A55698">
        <w:rPr>
          <w:rFonts w:ascii="Comic Sans MS" w:hAnsi="Comic Sans MS"/>
          <w:i/>
          <w:iCs/>
          <w:color w:val="0070C0"/>
          <w:sz w:val="22"/>
          <w:szCs w:val="22"/>
        </w:rPr>
        <w:t>puis en</w:t>
      </w:r>
      <w:r w:rsidR="00363EA5" w:rsidRPr="00A55698">
        <w:rPr>
          <w:rFonts w:ascii="Comic Sans MS" w:hAnsi="Comic Sans MS"/>
          <w:i/>
          <w:iCs/>
          <w:color w:val="0070C0"/>
          <w:sz w:val="22"/>
          <w:szCs w:val="22"/>
        </w:rPr>
        <w:t xml:space="preserve"> lacta</w:t>
      </w:r>
      <w:r w:rsidR="00D60990" w:rsidRPr="00A55698">
        <w:rPr>
          <w:rFonts w:ascii="Comic Sans MS" w:hAnsi="Comic Sans MS"/>
          <w:i/>
          <w:iCs/>
          <w:color w:val="0070C0"/>
          <w:sz w:val="22"/>
          <w:szCs w:val="22"/>
        </w:rPr>
        <w:t>t</w:t>
      </w:r>
      <w:r w:rsidR="00363EA5" w:rsidRPr="00A55698">
        <w:rPr>
          <w:rFonts w:ascii="Comic Sans MS" w:hAnsi="Comic Sans MS"/>
          <w:i/>
          <w:iCs/>
          <w:color w:val="0070C0"/>
          <w:sz w:val="22"/>
          <w:szCs w:val="22"/>
        </w:rPr>
        <w:t xml:space="preserve">e </w:t>
      </w:r>
      <w:r w:rsidR="000855E8" w:rsidRPr="00A55698">
        <w:rPr>
          <w:rFonts w:ascii="Comic Sans MS" w:hAnsi="Comic Sans MS"/>
          <w:i/>
          <w:iCs/>
          <w:color w:val="0070C0"/>
          <w:sz w:val="22"/>
          <w:szCs w:val="22"/>
        </w:rPr>
        <w:t xml:space="preserve">en absence d’oxygène </w:t>
      </w:r>
      <w:r w:rsidR="00D60990" w:rsidRPr="00A55698">
        <w:rPr>
          <w:rFonts w:ascii="Comic Sans MS" w:hAnsi="Comic Sans MS"/>
          <w:i/>
          <w:iCs/>
          <w:color w:val="0070C0"/>
          <w:sz w:val="22"/>
          <w:szCs w:val="22"/>
        </w:rPr>
        <w:t>lors de la fabrication d’ATP (glycolyse anaérobie).</w:t>
      </w:r>
      <w:r w:rsidR="000855E8" w:rsidRPr="00A55698">
        <w:rPr>
          <w:rFonts w:ascii="Comic Sans MS" w:hAnsi="Comic Sans MS"/>
          <w:i/>
          <w:iCs/>
          <w:color w:val="0070C0"/>
          <w:sz w:val="22"/>
          <w:szCs w:val="22"/>
        </w:rPr>
        <w:t xml:space="preserve"> </w:t>
      </w:r>
      <w:r w:rsidR="00E2439D" w:rsidRPr="00A55698">
        <w:rPr>
          <w:rFonts w:ascii="Comic Sans MS" w:hAnsi="Comic Sans MS"/>
          <w:i/>
          <w:iCs/>
          <w:color w:val="0070C0"/>
          <w:sz w:val="22"/>
          <w:szCs w:val="22"/>
        </w:rPr>
        <w:t>Cette filière permet des efforts importants mais est limitée par l’acidification du muscle générée par l</w:t>
      </w:r>
      <w:r w:rsidR="00777611" w:rsidRPr="00A55698">
        <w:rPr>
          <w:rFonts w:ascii="Comic Sans MS" w:hAnsi="Comic Sans MS"/>
          <w:i/>
          <w:iCs/>
          <w:color w:val="0070C0"/>
          <w:sz w:val="22"/>
          <w:szCs w:val="22"/>
        </w:rPr>
        <w:t xml:space="preserve">a dégradation </w:t>
      </w:r>
      <w:r w:rsidR="00E2439D" w:rsidRPr="00A55698">
        <w:rPr>
          <w:rFonts w:ascii="Comic Sans MS" w:hAnsi="Comic Sans MS"/>
          <w:i/>
          <w:iCs/>
          <w:color w:val="0070C0"/>
          <w:sz w:val="22"/>
          <w:szCs w:val="22"/>
        </w:rPr>
        <w:t>de l’ATP (qui est un frein au maintien d’une contraction musculaire élevée</w:t>
      </w:r>
      <w:r w:rsidR="005D6837" w:rsidRPr="00A55698">
        <w:rPr>
          <w:rFonts w:ascii="Comic Sans MS" w:hAnsi="Comic Sans MS"/>
          <w:i/>
          <w:iCs/>
          <w:color w:val="0070C0"/>
          <w:sz w:val="22"/>
          <w:szCs w:val="22"/>
        </w:rPr>
        <w:t>)</w:t>
      </w:r>
      <w:r w:rsidR="00E2439D" w:rsidRPr="00A55698">
        <w:rPr>
          <w:rFonts w:ascii="Comic Sans MS" w:hAnsi="Comic Sans MS"/>
          <w:i/>
          <w:iCs/>
          <w:color w:val="0070C0"/>
          <w:sz w:val="22"/>
          <w:szCs w:val="22"/>
        </w:rPr>
        <w:t xml:space="preserve">. </w:t>
      </w:r>
      <w:r w:rsidR="00F912C3" w:rsidRPr="00A55698">
        <w:rPr>
          <w:rFonts w:ascii="Comic Sans MS" w:hAnsi="Comic Sans MS"/>
          <w:i/>
          <w:iCs/>
          <w:color w:val="0070C0"/>
          <w:sz w:val="22"/>
          <w:szCs w:val="22"/>
        </w:rPr>
        <w:t>(1 pt)</w:t>
      </w:r>
    </w:p>
    <w:p w14:paraId="56249C40" w14:textId="7D53DC6C" w:rsidR="00B53F36" w:rsidRPr="00A55698" w:rsidRDefault="00B53F36" w:rsidP="00E86CD6">
      <w:pPr>
        <w:pStyle w:val="Paragraphedeliste"/>
        <w:numPr>
          <w:ilvl w:val="0"/>
          <w:numId w:val="7"/>
        </w:numPr>
        <w:ind w:left="851" w:hanging="153"/>
        <w:rPr>
          <w:rFonts w:ascii="Comic Sans MS" w:hAnsi="Comic Sans MS"/>
          <w:i/>
          <w:iCs/>
          <w:color w:val="0070C0"/>
          <w:sz w:val="22"/>
          <w:szCs w:val="22"/>
        </w:rPr>
      </w:pPr>
      <w:r w:rsidRPr="00A55698">
        <w:rPr>
          <w:rFonts w:ascii="Comic Sans MS" w:hAnsi="Comic Sans MS"/>
          <w:i/>
          <w:iCs/>
          <w:color w:val="0070C0"/>
          <w:sz w:val="22"/>
          <w:szCs w:val="22"/>
        </w:rPr>
        <w:t>La filière aérobie</w:t>
      </w:r>
      <w:r w:rsidR="00CC15EA" w:rsidRPr="00A55698">
        <w:rPr>
          <w:rFonts w:ascii="Comic Sans MS" w:hAnsi="Comic Sans MS"/>
          <w:i/>
          <w:iCs/>
          <w:color w:val="0070C0"/>
          <w:sz w:val="22"/>
          <w:szCs w:val="22"/>
        </w:rPr>
        <w:t> :</w:t>
      </w:r>
      <w:r w:rsidRPr="00A55698">
        <w:rPr>
          <w:rFonts w:ascii="Comic Sans MS" w:hAnsi="Comic Sans MS"/>
          <w:i/>
          <w:iCs/>
          <w:color w:val="0070C0"/>
          <w:sz w:val="22"/>
          <w:szCs w:val="22"/>
        </w:rPr>
        <w:t xml:space="preserve"> mise en route au bout </w:t>
      </w:r>
      <w:r w:rsidR="00E2439D" w:rsidRPr="00A55698">
        <w:rPr>
          <w:rFonts w:ascii="Comic Sans MS" w:hAnsi="Comic Sans MS"/>
          <w:i/>
          <w:iCs/>
          <w:color w:val="0070C0"/>
          <w:sz w:val="22"/>
          <w:szCs w:val="22"/>
        </w:rPr>
        <w:t>de quelques</w:t>
      </w:r>
      <w:r w:rsidRPr="00A55698">
        <w:rPr>
          <w:rFonts w:ascii="Comic Sans MS" w:hAnsi="Comic Sans MS"/>
          <w:i/>
          <w:iCs/>
          <w:color w:val="0070C0"/>
          <w:sz w:val="22"/>
          <w:szCs w:val="22"/>
        </w:rPr>
        <w:t xml:space="preserve"> minutes et durée d’action de plusieurs heures</w:t>
      </w:r>
      <w:r w:rsidR="00D60990" w:rsidRPr="00A55698">
        <w:rPr>
          <w:rFonts w:ascii="Comic Sans MS" w:hAnsi="Comic Sans MS"/>
          <w:i/>
          <w:iCs/>
          <w:color w:val="0070C0"/>
          <w:sz w:val="22"/>
          <w:szCs w:val="22"/>
        </w:rPr>
        <w:t>. C’est le moyen de production d’ATP le plus important, il provient de la dégradation</w:t>
      </w:r>
      <w:r w:rsidR="005D6837" w:rsidRPr="00A55698">
        <w:rPr>
          <w:rFonts w:ascii="Comic Sans MS" w:hAnsi="Comic Sans MS"/>
          <w:i/>
          <w:iCs/>
          <w:color w:val="0070C0"/>
          <w:sz w:val="22"/>
          <w:szCs w:val="22"/>
        </w:rPr>
        <w:t xml:space="preserve"> </w:t>
      </w:r>
      <w:r w:rsidR="00D60990" w:rsidRPr="00A55698">
        <w:rPr>
          <w:rFonts w:ascii="Comic Sans MS" w:hAnsi="Comic Sans MS"/>
          <w:i/>
          <w:iCs/>
          <w:color w:val="0070C0"/>
          <w:sz w:val="22"/>
          <w:szCs w:val="22"/>
        </w:rPr>
        <w:t>du glucose</w:t>
      </w:r>
      <w:r w:rsidR="00A65F70" w:rsidRPr="00A55698">
        <w:rPr>
          <w:rFonts w:ascii="Comic Sans MS" w:hAnsi="Comic Sans MS"/>
          <w:i/>
          <w:iCs/>
          <w:color w:val="0070C0"/>
          <w:sz w:val="22"/>
          <w:szCs w:val="22"/>
        </w:rPr>
        <w:t xml:space="preserve"> dans les chaines respiratoires mitochondriales en présence d’eau et d’oxygène</w:t>
      </w:r>
      <w:r w:rsidR="005D6837" w:rsidRPr="00A55698">
        <w:rPr>
          <w:rFonts w:ascii="Comic Sans MS" w:hAnsi="Comic Sans MS"/>
          <w:i/>
          <w:iCs/>
          <w:color w:val="0070C0"/>
          <w:sz w:val="22"/>
          <w:szCs w:val="22"/>
        </w:rPr>
        <w:t xml:space="preserve"> (phosphorylation oxydative)</w:t>
      </w:r>
      <w:r w:rsidR="00A65F70" w:rsidRPr="00A55698">
        <w:rPr>
          <w:rFonts w:ascii="Comic Sans MS" w:hAnsi="Comic Sans MS"/>
          <w:i/>
          <w:iCs/>
          <w:color w:val="0070C0"/>
          <w:sz w:val="22"/>
          <w:szCs w:val="22"/>
        </w:rPr>
        <w:t>.</w:t>
      </w:r>
      <w:r w:rsidR="005D6837" w:rsidRPr="00A55698">
        <w:rPr>
          <w:rFonts w:ascii="Comic Sans MS" w:hAnsi="Comic Sans MS"/>
          <w:i/>
          <w:iCs/>
          <w:color w:val="0070C0"/>
          <w:sz w:val="22"/>
          <w:szCs w:val="22"/>
        </w:rPr>
        <w:t xml:space="preserve"> </w:t>
      </w:r>
      <w:r w:rsidR="00450FEE" w:rsidRPr="00A55698">
        <w:rPr>
          <w:rFonts w:ascii="Comic Sans MS" w:hAnsi="Comic Sans MS"/>
          <w:i/>
          <w:iCs/>
          <w:color w:val="0070C0"/>
          <w:sz w:val="22"/>
          <w:szCs w:val="22"/>
        </w:rPr>
        <w:t>Elle permet les efforts de longue durée et d’intensité modérée.</w:t>
      </w:r>
      <w:r w:rsidR="00F912C3" w:rsidRPr="00A55698">
        <w:rPr>
          <w:rFonts w:ascii="Comic Sans MS" w:hAnsi="Comic Sans MS"/>
          <w:i/>
          <w:iCs/>
          <w:color w:val="0070C0"/>
          <w:sz w:val="22"/>
          <w:szCs w:val="22"/>
        </w:rPr>
        <w:t xml:space="preserve"> (1 pt)</w:t>
      </w:r>
    </w:p>
    <w:p w14:paraId="1AB86D29" w14:textId="77777777" w:rsidR="00E86CD6" w:rsidRPr="00A55698" w:rsidRDefault="00E86CD6" w:rsidP="00E86CD6">
      <w:pPr>
        <w:rPr>
          <w:rFonts w:ascii="Comic Sans MS" w:hAnsi="Comic Sans MS"/>
          <w:sz w:val="10"/>
          <w:szCs w:val="10"/>
        </w:rPr>
      </w:pPr>
    </w:p>
    <w:p w14:paraId="0526F4C8" w14:textId="20237E02" w:rsidR="00730687" w:rsidRPr="00A55698" w:rsidRDefault="00ED300A" w:rsidP="00455977">
      <w:pPr>
        <w:pStyle w:val="Paragraphedeliste"/>
        <w:numPr>
          <w:ilvl w:val="0"/>
          <w:numId w:val="23"/>
        </w:numPr>
        <w:ind w:right="-455"/>
        <w:rPr>
          <w:rFonts w:ascii="Comic Sans MS" w:hAnsi="Comic Sans MS"/>
          <w:i/>
          <w:iCs/>
          <w:sz w:val="22"/>
          <w:szCs w:val="22"/>
        </w:rPr>
      </w:pPr>
      <w:r w:rsidRPr="00A55698">
        <w:rPr>
          <w:rFonts w:ascii="Comic Sans MS" w:hAnsi="Comic Sans MS"/>
          <w:sz w:val="22"/>
          <w:szCs w:val="22"/>
        </w:rPr>
        <w:t xml:space="preserve">Quelles sont les possibilités d’amélioration </w:t>
      </w:r>
      <w:r w:rsidR="00F80BA2" w:rsidRPr="00A55698">
        <w:rPr>
          <w:rFonts w:ascii="Comic Sans MS" w:hAnsi="Comic Sans MS"/>
          <w:sz w:val="22"/>
          <w:szCs w:val="22"/>
        </w:rPr>
        <w:t xml:space="preserve">de chaque filière </w:t>
      </w:r>
      <w:r w:rsidRPr="00A55698">
        <w:rPr>
          <w:rFonts w:ascii="Comic Sans MS" w:hAnsi="Comic Sans MS"/>
          <w:sz w:val="22"/>
          <w:szCs w:val="22"/>
        </w:rPr>
        <w:t>par l’entrainement ?</w:t>
      </w:r>
      <w:r w:rsidR="005010E4" w:rsidRPr="00A55698">
        <w:rPr>
          <w:rFonts w:ascii="Comic Sans MS" w:hAnsi="Comic Sans MS"/>
          <w:sz w:val="22"/>
          <w:szCs w:val="22"/>
        </w:rPr>
        <w:t xml:space="preserve"> </w:t>
      </w:r>
      <w:r w:rsidR="00976174" w:rsidRPr="00A55698">
        <w:rPr>
          <w:rFonts w:ascii="Comic Sans MS" w:hAnsi="Comic Sans MS"/>
          <w:sz w:val="22"/>
          <w:szCs w:val="22"/>
        </w:rPr>
        <w:t>(1,5 pts)</w:t>
      </w:r>
    </w:p>
    <w:p w14:paraId="50F50158" w14:textId="59E4C74E" w:rsidR="008B5362" w:rsidRPr="00A55698" w:rsidRDefault="008B5362" w:rsidP="00E86CD6">
      <w:pPr>
        <w:pStyle w:val="Paragraphedeliste"/>
        <w:numPr>
          <w:ilvl w:val="0"/>
          <w:numId w:val="13"/>
        </w:numPr>
        <w:ind w:left="851" w:right="-597" w:hanging="142"/>
        <w:rPr>
          <w:rFonts w:ascii="Comic Sans MS" w:hAnsi="Comic Sans MS"/>
          <w:i/>
          <w:iCs/>
          <w:color w:val="0070C0"/>
          <w:sz w:val="22"/>
          <w:szCs w:val="22"/>
        </w:rPr>
      </w:pPr>
      <w:r w:rsidRPr="00A55698">
        <w:rPr>
          <w:rFonts w:ascii="Comic Sans MS" w:hAnsi="Comic Sans MS"/>
          <w:i/>
          <w:iCs/>
          <w:color w:val="0070C0"/>
          <w:sz w:val="22"/>
          <w:szCs w:val="22"/>
        </w:rPr>
        <w:t xml:space="preserve">La filière anaérobie phosphagène peut être améliorée par l’entraînement </w:t>
      </w:r>
      <w:r w:rsidR="00F7160D" w:rsidRPr="00A55698">
        <w:rPr>
          <w:rFonts w:ascii="Comic Sans MS" w:hAnsi="Comic Sans MS"/>
          <w:i/>
          <w:iCs/>
          <w:color w:val="0070C0"/>
          <w:sz w:val="22"/>
          <w:szCs w:val="22"/>
        </w:rPr>
        <w:t>en intensité</w:t>
      </w:r>
      <w:r w:rsidR="00F7160D" w:rsidRPr="00A55698">
        <w:rPr>
          <w:rFonts w:ascii="Comic Sans MS" w:hAnsi="Comic Sans MS"/>
          <w:i/>
          <w:iCs/>
          <w:color w:val="70AD47" w:themeColor="accent6"/>
          <w:sz w:val="22"/>
          <w:szCs w:val="22"/>
        </w:rPr>
        <w:t xml:space="preserve"> </w:t>
      </w:r>
      <w:r w:rsidR="00777611" w:rsidRPr="00A55698">
        <w:rPr>
          <w:rFonts w:ascii="Comic Sans MS" w:hAnsi="Comic Sans MS"/>
          <w:i/>
          <w:iCs/>
          <w:color w:val="0070C0"/>
          <w:sz w:val="22"/>
          <w:szCs w:val="22"/>
        </w:rPr>
        <w:t>type</w:t>
      </w:r>
      <w:r w:rsidR="00777611" w:rsidRPr="00A55698">
        <w:rPr>
          <w:rFonts w:ascii="Comic Sans MS" w:hAnsi="Comic Sans MS"/>
          <w:i/>
          <w:iCs/>
          <w:color w:val="70AD47" w:themeColor="accent6"/>
          <w:sz w:val="22"/>
          <w:szCs w:val="22"/>
        </w:rPr>
        <w:t xml:space="preserve"> </w:t>
      </w:r>
      <w:r w:rsidRPr="00A55698">
        <w:rPr>
          <w:rFonts w:ascii="Comic Sans MS" w:hAnsi="Comic Sans MS"/>
          <w:i/>
          <w:iCs/>
          <w:color w:val="0070C0"/>
          <w:sz w:val="22"/>
          <w:szCs w:val="22"/>
        </w:rPr>
        <w:t>sprint</w:t>
      </w:r>
      <w:r w:rsidR="00777611" w:rsidRPr="00A55698">
        <w:rPr>
          <w:rFonts w:ascii="Comic Sans MS" w:hAnsi="Comic Sans MS"/>
          <w:i/>
          <w:iCs/>
          <w:color w:val="0070C0"/>
          <w:sz w:val="22"/>
          <w:szCs w:val="22"/>
        </w:rPr>
        <w:t xml:space="preserve"> court</w:t>
      </w:r>
      <w:r w:rsidRPr="00A55698">
        <w:rPr>
          <w:rFonts w:ascii="Comic Sans MS" w:hAnsi="Comic Sans MS"/>
          <w:i/>
          <w:iCs/>
          <w:color w:val="0070C0"/>
          <w:sz w:val="22"/>
          <w:szCs w:val="22"/>
        </w:rPr>
        <w:t>, les quantités de créatine phosphate seront alors augmentées, cette voie de haute intensité sera alors rendue plus performante.</w:t>
      </w:r>
      <w:r w:rsidR="00450FEE" w:rsidRPr="00A55698">
        <w:rPr>
          <w:rFonts w:ascii="Comic Sans MS" w:hAnsi="Comic Sans MS"/>
          <w:i/>
          <w:iCs/>
          <w:color w:val="0070C0"/>
          <w:sz w:val="22"/>
          <w:szCs w:val="22"/>
        </w:rPr>
        <w:t xml:space="preserve"> (0,5 pts)</w:t>
      </w:r>
    </w:p>
    <w:p w14:paraId="0B5DAFAB" w14:textId="6E777231" w:rsidR="005D6837" w:rsidRPr="00A55698" w:rsidRDefault="008B5362" w:rsidP="00E86CD6">
      <w:pPr>
        <w:pStyle w:val="Paragraphedeliste"/>
        <w:numPr>
          <w:ilvl w:val="0"/>
          <w:numId w:val="7"/>
        </w:numPr>
        <w:ind w:left="851" w:right="-597" w:hanging="142"/>
        <w:rPr>
          <w:rFonts w:ascii="Comic Sans MS" w:hAnsi="Comic Sans MS"/>
          <w:i/>
          <w:iCs/>
          <w:color w:val="0070C0"/>
          <w:sz w:val="22"/>
          <w:szCs w:val="22"/>
        </w:rPr>
      </w:pPr>
      <w:r w:rsidRPr="00A55698">
        <w:rPr>
          <w:rFonts w:ascii="Comic Sans MS" w:hAnsi="Comic Sans MS"/>
          <w:i/>
          <w:iCs/>
          <w:color w:val="0070C0"/>
          <w:sz w:val="22"/>
          <w:szCs w:val="22"/>
        </w:rPr>
        <w:t xml:space="preserve">La filière anaérobie glycolytique (anaérobie lactique) : </w:t>
      </w:r>
      <w:r w:rsidR="005D6837" w:rsidRPr="00A55698">
        <w:rPr>
          <w:rFonts w:ascii="Comic Sans MS" w:hAnsi="Comic Sans MS"/>
          <w:i/>
          <w:iCs/>
          <w:color w:val="0070C0"/>
          <w:sz w:val="22"/>
          <w:szCs w:val="22"/>
        </w:rPr>
        <w:t>L’entrainement permet une meilleure tolérance à l’acidose musculaire, permet</w:t>
      </w:r>
      <w:r w:rsidR="00777611" w:rsidRPr="00A55698">
        <w:rPr>
          <w:rFonts w:ascii="Comic Sans MS" w:hAnsi="Comic Sans MS"/>
          <w:i/>
          <w:iCs/>
          <w:strike/>
          <w:color w:val="70AD47" w:themeColor="accent6"/>
          <w:sz w:val="22"/>
          <w:szCs w:val="22"/>
        </w:rPr>
        <w:t xml:space="preserve"> </w:t>
      </w:r>
      <w:r w:rsidR="005D6837" w:rsidRPr="00A55698">
        <w:rPr>
          <w:rFonts w:ascii="Comic Sans MS" w:hAnsi="Comic Sans MS"/>
          <w:i/>
          <w:iCs/>
          <w:color w:val="0070C0"/>
          <w:sz w:val="22"/>
          <w:szCs w:val="22"/>
        </w:rPr>
        <w:t>d’améliorer l</w:t>
      </w:r>
      <w:r w:rsidR="00777611" w:rsidRPr="00A55698">
        <w:rPr>
          <w:rFonts w:ascii="Comic Sans MS" w:hAnsi="Comic Sans MS"/>
          <w:i/>
          <w:iCs/>
          <w:color w:val="0070C0"/>
          <w:sz w:val="22"/>
          <w:szCs w:val="22"/>
        </w:rPr>
        <w:t>’utilisation de cette voie</w:t>
      </w:r>
      <w:r w:rsidR="005D6837" w:rsidRPr="00A55698">
        <w:rPr>
          <w:rFonts w:ascii="Comic Sans MS" w:hAnsi="Comic Sans MS"/>
          <w:i/>
          <w:iCs/>
          <w:color w:val="0070C0"/>
          <w:sz w:val="22"/>
          <w:szCs w:val="22"/>
        </w:rPr>
        <w:t>.</w:t>
      </w:r>
      <w:r w:rsidR="00450FEE" w:rsidRPr="00A55698">
        <w:rPr>
          <w:rFonts w:ascii="Comic Sans MS" w:hAnsi="Comic Sans MS"/>
          <w:i/>
          <w:iCs/>
          <w:color w:val="0070C0"/>
          <w:sz w:val="22"/>
          <w:szCs w:val="22"/>
        </w:rPr>
        <w:t xml:space="preserve"> (0,5 pts)</w:t>
      </w:r>
    </w:p>
    <w:p w14:paraId="2D88397B" w14:textId="735ABCC4" w:rsidR="008B5362" w:rsidRPr="00A55698" w:rsidRDefault="008B5362" w:rsidP="00E86CD6">
      <w:pPr>
        <w:pStyle w:val="Paragraphedeliste"/>
        <w:numPr>
          <w:ilvl w:val="0"/>
          <w:numId w:val="13"/>
        </w:numPr>
        <w:ind w:left="851" w:right="-597" w:hanging="142"/>
        <w:rPr>
          <w:rFonts w:ascii="Comic Sans MS" w:hAnsi="Comic Sans MS"/>
          <w:i/>
          <w:iCs/>
          <w:color w:val="0070C0"/>
          <w:sz w:val="22"/>
          <w:szCs w:val="22"/>
        </w:rPr>
      </w:pPr>
      <w:r w:rsidRPr="00A55698">
        <w:rPr>
          <w:rFonts w:ascii="Comic Sans MS" w:hAnsi="Comic Sans MS"/>
          <w:i/>
          <w:iCs/>
          <w:color w:val="0070C0"/>
          <w:sz w:val="22"/>
          <w:szCs w:val="22"/>
        </w:rPr>
        <w:t xml:space="preserve">La filière aérobie : </w:t>
      </w:r>
      <w:r w:rsidR="005D6837" w:rsidRPr="00A55698">
        <w:rPr>
          <w:rFonts w:ascii="Comic Sans MS" w:hAnsi="Comic Sans MS"/>
          <w:i/>
          <w:iCs/>
          <w:color w:val="0070C0"/>
          <w:sz w:val="22"/>
          <w:szCs w:val="22"/>
        </w:rPr>
        <w:t>L’entrainement en endurance permet d’augmenter l</w:t>
      </w:r>
      <w:r w:rsidR="00777611" w:rsidRPr="00A55698">
        <w:rPr>
          <w:rFonts w:ascii="Comic Sans MS" w:hAnsi="Comic Sans MS"/>
          <w:i/>
          <w:iCs/>
          <w:color w:val="0070C0"/>
          <w:sz w:val="22"/>
          <w:szCs w:val="22"/>
        </w:rPr>
        <w:t xml:space="preserve">a capacité des muscles à utiliser le glucose puis secondairement les lipides sur une longue durée </w:t>
      </w:r>
      <w:r w:rsidR="00450FEE" w:rsidRPr="00A55698">
        <w:rPr>
          <w:rFonts w:ascii="Comic Sans MS" w:hAnsi="Comic Sans MS"/>
          <w:i/>
          <w:iCs/>
          <w:color w:val="0070C0"/>
          <w:sz w:val="22"/>
          <w:szCs w:val="22"/>
        </w:rPr>
        <w:t>(0,5 pts)</w:t>
      </w:r>
    </w:p>
    <w:p w14:paraId="35C30426" w14:textId="77777777" w:rsidR="008B5362" w:rsidRPr="00A55698" w:rsidRDefault="008B5362" w:rsidP="00E86CD6">
      <w:pPr>
        <w:rPr>
          <w:rFonts w:ascii="Comic Sans MS" w:hAnsi="Comic Sans MS"/>
          <w:i/>
          <w:iCs/>
          <w:sz w:val="22"/>
          <w:szCs w:val="22"/>
        </w:rPr>
      </w:pPr>
    </w:p>
    <w:p w14:paraId="04B1F322" w14:textId="52519188" w:rsidR="00073A7B" w:rsidRPr="00A55698" w:rsidRDefault="00073A7B" w:rsidP="00E86CD6">
      <w:pPr>
        <w:rPr>
          <w:rFonts w:ascii="Comic Sans MS" w:hAnsi="Comic Sans MS"/>
          <w:b/>
          <w:bCs/>
          <w:i/>
          <w:iCs/>
          <w:sz w:val="22"/>
          <w:szCs w:val="22"/>
          <w:u w:val="single"/>
        </w:rPr>
      </w:pPr>
      <w:r w:rsidRPr="00A55698">
        <w:rPr>
          <w:rFonts w:ascii="Comic Sans MS" w:hAnsi="Comic Sans MS"/>
          <w:b/>
          <w:bCs/>
          <w:sz w:val="22"/>
          <w:szCs w:val="22"/>
          <w:u w:val="single"/>
        </w:rPr>
        <w:lastRenderedPageBreak/>
        <w:t>Question 2 :</w:t>
      </w:r>
      <w:r w:rsidR="00730687" w:rsidRPr="00A55698">
        <w:rPr>
          <w:rFonts w:ascii="Comic Sans MS" w:hAnsi="Comic Sans MS"/>
          <w:b/>
          <w:bCs/>
          <w:sz w:val="22"/>
          <w:szCs w:val="22"/>
          <w:u w:val="single"/>
        </w:rPr>
        <w:t xml:space="preserve"> </w:t>
      </w:r>
      <w:r w:rsidR="00122DD4" w:rsidRPr="004E03A3">
        <w:rPr>
          <w:rFonts w:ascii="Comic Sans MS" w:hAnsi="Comic Sans MS"/>
          <w:b/>
          <w:bCs/>
          <w:sz w:val="22"/>
          <w:szCs w:val="22"/>
          <w:u w:val="single"/>
        </w:rPr>
        <w:t>6</w:t>
      </w:r>
      <w:r w:rsidR="00730687" w:rsidRPr="004E03A3">
        <w:rPr>
          <w:rFonts w:ascii="Comic Sans MS" w:hAnsi="Comic Sans MS"/>
          <w:b/>
          <w:bCs/>
          <w:sz w:val="22"/>
          <w:szCs w:val="22"/>
          <w:u w:val="single"/>
        </w:rPr>
        <w:t xml:space="preserve"> points</w:t>
      </w:r>
    </w:p>
    <w:p w14:paraId="6989E31E" w14:textId="69DADC40" w:rsidR="00073A7B" w:rsidRPr="00A55698" w:rsidRDefault="00073A7B" w:rsidP="00E86CD6">
      <w:pPr>
        <w:rPr>
          <w:rFonts w:ascii="Comic Sans MS" w:hAnsi="Comic Sans MS"/>
          <w:sz w:val="10"/>
          <w:szCs w:val="10"/>
        </w:rPr>
      </w:pPr>
    </w:p>
    <w:p w14:paraId="30115171" w14:textId="236E28A1" w:rsidR="00E86CD6" w:rsidRPr="00A55698" w:rsidRDefault="009E49AE" w:rsidP="00E86CD6">
      <w:pPr>
        <w:rPr>
          <w:rFonts w:ascii="Comic Sans MS" w:hAnsi="Comic Sans MS"/>
          <w:sz w:val="22"/>
          <w:szCs w:val="22"/>
        </w:rPr>
      </w:pPr>
      <w:r w:rsidRPr="00A55698">
        <w:rPr>
          <w:rFonts w:ascii="Comic Sans MS" w:hAnsi="Comic Sans MS"/>
          <w:sz w:val="22"/>
          <w:szCs w:val="22"/>
        </w:rPr>
        <w:t>L’essoufflement est un incident qui peut se terminer d</w:t>
      </w:r>
      <w:r w:rsidR="00C95E62" w:rsidRPr="00A55698">
        <w:rPr>
          <w:rFonts w:ascii="Comic Sans MS" w:hAnsi="Comic Sans MS"/>
          <w:sz w:val="22"/>
          <w:szCs w:val="22"/>
        </w:rPr>
        <w:t xml:space="preserve">e façon dramatique </w:t>
      </w:r>
      <w:r w:rsidRPr="00A55698">
        <w:rPr>
          <w:rFonts w:ascii="Comic Sans MS" w:hAnsi="Comic Sans MS"/>
          <w:sz w:val="22"/>
          <w:szCs w:val="22"/>
        </w:rPr>
        <w:t>en plongée.</w:t>
      </w:r>
    </w:p>
    <w:p w14:paraId="6EC8BF21" w14:textId="77777777" w:rsidR="00E86CD6" w:rsidRPr="00A55698" w:rsidRDefault="00E86CD6" w:rsidP="00E86CD6">
      <w:pPr>
        <w:rPr>
          <w:rFonts w:ascii="Comic Sans MS" w:hAnsi="Comic Sans MS"/>
          <w:sz w:val="22"/>
          <w:szCs w:val="22"/>
        </w:rPr>
      </w:pPr>
    </w:p>
    <w:p w14:paraId="16923C03" w14:textId="0E749F5E" w:rsidR="00115ED3" w:rsidRPr="00A55698" w:rsidRDefault="00115ED3" w:rsidP="00E86CD6">
      <w:pPr>
        <w:pStyle w:val="Paragraphedeliste"/>
        <w:numPr>
          <w:ilvl w:val="0"/>
          <w:numId w:val="19"/>
        </w:numPr>
        <w:rPr>
          <w:rFonts w:ascii="Comic Sans MS" w:hAnsi="Comic Sans MS"/>
          <w:sz w:val="22"/>
          <w:szCs w:val="22"/>
        </w:rPr>
      </w:pPr>
      <w:r w:rsidRPr="00A55698">
        <w:rPr>
          <w:rFonts w:ascii="Comic Sans MS" w:hAnsi="Comic Sans MS"/>
          <w:sz w:val="22"/>
          <w:szCs w:val="22"/>
        </w:rPr>
        <w:t xml:space="preserve">Définissez l’espace mort anatomique et précisez son volume. </w:t>
      </w:r>
      <w:r w:rsidR="00E86CD6" w:rsidRPr="00A55698">
        <w:rPr>
          <w:rFonts w:ascii="Comic Sans MS" w:hAnsi="Comic Sans MS"/>
          <w:i/>
          <w:iCs/>
          <w:sz w:val="22"/>
          <w:szCs w:val="22"/>
        </w:rPr>
        <w:t>(1 pt)</w:t>
      </w:r>
    </w:p>
    <w:p w14:paraId="03150C45" w14:textId="77777777" w:rsidR="00115ED3" w:rsidRPr="00A55698" w:rsidRDefault="00115ED3" w:rsidP="00E86CD6">
      <w:pPr>
        <w:pStyle w:val="Paragraphedeliste"/>
        <w:numPr>
          <w:ilvl w:val="0"/>
          <w:numId w:val="21"/>
        </w:numPr>
        <w:ind w:left="851" w:hanging="153"/>
        <w:rPr>
          <w:rFonts w:ascii="Comic Sans MS" w:hAnsi="Comic Sans MS"/>
          <w:i/>
          <w:iCs/>
          <w:color w:val="0070C0"/>
          <w:sz w:val="22"/>
          <w:szCs w:val="22"/>
        </w:rPr>
      </w:pPr>
      <w:r w:rsidRPr="00A55698">
        <w:rPr>
          <w:rFonts w:ascii="Comic Sans MS" w:hAnsi="Comic Sans MS"/>
          <w:i/>
          <w:iCs/>
          <w:color w:val="0070C0"/>
          <w:sz w:val="22"/>
          <w:szCs w:val="22"/>
        </w:rPr>
        <w:t>L’espace mort anatomique est le volume d’air contenu dans les voies aériennes (nez, bouche, pharynx, trachée, bronches et bronchioles) qui conduisent l‘air jusqu‘aux alvéoles. C’est tout le volume d’air qui ne participe pas aux échanges gazeux, ce volume est environ de 150ml.</w:t>
      </w:r>
    </w:p>
    <w:p w14:paraId="598469FD" w14:textId="52721059" w:rsidR="00115ED3" w:rsidRPr="00A55698" w:rsidRDefault="00115ED3" w:rsidP="00E86CD6">
      <w:pPr>
        <w:pStyle w:val="Paragraphedeliste"/>
        <w:numPr>
          <w:ilvl w:val="0"/>
          <w:numId w:val="21"/>
        </w:numPr>
        <w:ind w:left="851" w:hanging="153"/>
        <w:rPr>
          <w:rFonts w:ascii="Comic Sans MS" w:hAnsi="Comic Sans MS"/>
          <w:i/>
          <w:iCs/>
          <w:color w:val="0070C0"/>
          <w:sz w:val="22"/>
          <w:szCs w:val="22"/>
        </w:rPr>
      </w:pPr>
      <w:r w:rsidRPr="00A55698">
        <w:rPr>
          <w:rFonts w:ascii="Comic Sans MS" w:hAnsi="Comic Sans MS"/>
          <w:i/>
          <w:iCs/>
          <w:color w:val="0070C0"/>
          <w:sz w:val="22"/>
          <w:szCs w:val="22"/>
        </w:rPr>
        <w:t>Ce qui permet de vivre c’est la quantité d’air qui pénètre dans l’alvéole pour participer aux échanges gazeux.</w:t>
      </w:r>
    </w:p>
    <w:p w14:paraId="47E2EE39" w14:textId="77777777" w:rsidR="00115ED3" w:rsidRPr="00A55698" w:rsidRDefault="00115ED3" w:rsidP="00E86CD6">
      <w:pPr>
        <w:rPr>
          <w:rFonts w:ascii="Comic Sans MS" w:hAnsi="Comic Sans MS"/>
          <w:sz w:val="22"/>
          <w:szCs w:val="22"/>
        </w:rPr>
      </w:pPr>
    </w:p>
    <w:p w14:paraId="2999B5F1" w14:textId="5AED9224" w:rsidR="00115ED3" w:rsidRPr="00A55698" w:rsidRDefault="00115ED3" w:rsidP="00E86CD6">
      <w:pPr>
        <w:pStyle w:val="Paragraphedeliste"/>
        <w:numPr>
          <w:ilvl w:val="0"/>
          <w:numId w:val="19"/>
        </w:numPr>
        <w:rPr>
          <w:rFonts w:ascii="Comic Sans MS" w:hAnsi="Comic Sans MS"/>
          <w:sz w:val="22"/>
          <w:szCs w:val="22"/>
        </w:rPr>
      </w:pPr>
      <w:r w:rsidRPr="00A55698">
        <w:rPr>
          <w:rFonts w:ascii="Comic Sans MS" w:hAnsi="Comic Sans MS"/>
          <w:sz w:val="22"/>
          <w:szCs w:val="22"/>
        </w:rPr>
        <w:t xml:space="preserve">Expliquez pourquoi l’augmentation de la fréquence ventilatoire diminue l’apport d’air frais participant aux échanges gazeux.  </w:t>
      </w:r>
    </w:p>
    <w:p w14:paraId="08E5A297" w14:textId="7EB696EE" w:rsidR="00115ED3" w:rsidRPr="00A55698" w:rsidRDefault="00115ED3" w:rsidP="00E86CD6">
      <w:pPr>
        <w:ind w:left="709"/>
        <w:rPr>
          <w:rFonts w:ascii="Comic Sans MS" w:hAnsi="Comic Sans MS"/>
          <w:color w:val="000000" w:themeColor="text1"/>
          <w:sz w:val="22"/>
          <w:szCs w:val="22"/>
        </w:rPr>
      </w:pPr>
      <w:r w:rsidRPr="00A55698">
        <w:rPr>
          <w:rFonts w:ascii="Comic Sans MS" w:hAnsi="Comic Sans MS"/>
          <w:color w:val="000000" w:themeColor="text1"/>
          <w:sz w:val="22"/>
          <w:szCs w:val="22"/>
        </w:rPr>
        <w:t>Pour cela, calculez le volume d’air qui participe aux échanges gazeux .</w:t>
      </w:r>
      <w:r w:rsidRPr="00A55698">
        <w:rPr>
          <w:rFonts w:ascii="Comic Sans MS" w:hAnsi="Comic Sans MS"/>
          <w:color w:val="0432FF"/>
          <w:sz w:val="22"/>
          <w:szCs w:val="22"/>
        </w:rPr>
        <w:t xml:space="preserve"> </w:t>
      </w:r>
      <w:r w:rsidRPr="00A55698">
        <w:rPr>
          <w:rFonts w:ascii="Comic Sans MS" w:hAnsi="Comic Sans MS"/>
          <w:color w:val="000000" w:themeColor="text1"/>
          <w:sz w:val="22"/>
          <w:szCs w:val="22"/>
        </w:rPr>
        <w:t xml:space="preserve">Données : Au repos : sur une fréquence normale de 12 ventilations par minute, avec une amplitude normale de 500ml/cycle ventilatoire </w:t>
      </w:r>
      <w:r w:rsidR="00E86CD6" w:rsidRPr="00A55698">
        <w:rPr>
          <w:rFonts w:ascii="Comic Sans MS" w:hAnsi="Comic Sans MS"/>
          <w:i/>
          <w:iCs/>
          <w:color w:val="000000" w:themeColor="text1"/>
          <w:sz w:val="22"/>
          <w:szCs w:val="22"/>
        </w:rPr>
        <w:t>(1 pt)</w:t>
      </w:r>
    </w:p>
    <w:p w14:paraId="6C9B2BA2" w14:textId="77777777" w:rsidR="00115ED3" w:rsidRPr="00A55698" w:rsidRDefault="00115ED3" w:rsidP="00E86CD6">
      <w:pPr>
        <w:ind w:left="709"/>
        <w:rPr>
          <w:rFonts w:ascii="Comic Sans MS" w:hAnsi="Comic Sans MS"/>
          <w:i/>
          <w:iCs/>
          <w:color w:val="0070C0"/>
          <w:sz w:val="22"/>
          <w:szCs w:val="22"/>
        </w:rPr>
      </w:pPr>
      <w:r w:rsidRPr="00A55698">
        <w:rPr>
          <w:rFonts w:ascii="Comic Sans MS" w:hAnsi="Comic Sans MS"/>
          <w:i/>
          <w:iCs/>
          <w:color w:val="0070C0"/>
          <w:sz w:val="22"/>
          <w:szCs w:val="22"/>
        </w:rPr>
        <w:t>500x12=6000ml d’air vont ventiler les alvéoles. Il faut enlever le volume d’air contenu dans l’espace mort à chaque cycle soit 150x12= 1800ml.</w:t>
      </w:r>
    </w:p>
    <w:p w14:paraId="17E5C936" w14:textId="0C74FA64" w:rsidR="00115ED3" w:rsidRPr="00A55698" w:rsidRDefault="00115ED3" w:rsidP="00E86CD6">
      <w:pPr>
        <w:ind w:left="709"/>
        <w:rPr>
          <w:rFonts w:ascii="Comic Sans MS" w:hAnsi="Comic Sans MS"/>
          <w:i/>
          <w:iCs/>
          <w:color w:val="000000" w:themeColor="text1"/>
          <w:sz w:val="22"/>
          <w:szCs w:val="22"/>
        </w:rPr>
      </w:pPr>
      <w:r w:rsidRPr="00A55698">
        <w:rPr>
          <w:rFonts w:ascii="Comic Sans MS" w:hAnsi="Comic Sans MS"/>
          <w:i/>
          <w:iCs/>
          <w:color w:val="0070C0"/>
          <w:sz w:val="22"/>
          <w:szCs w:val="22"/>
        </w:rPr>
        <w:t>Ainsi, à l’état de repos, 6000-1800=4200ml participent aux échanges gazeux</w:t>
      </w:r>
      <w:r w:rsidRPr="00A55698">
        <w:rPr>
          <w:rFonts w:ascii="Comic Sans MS" w:hAnsi="Comic Sans MS"/>
          <w:i/>
          <w:iCs/>
          <w:color w:val="000000" w:themeColor="text1"/>
          <w:sz w:val="22"/>
          <w:szCs w:val="22"/>
        </w:rPr>
        <w:t xml:space="preserve">. </w:t>
      </w:r>
    </w:p>
    <w:p w14:paraId="6564CAB2" w14:textId="77777777" w:rsidR="00115ED3" w:rsidRPr="00A55698" w:rsidRDefault="00115ED3" w:rsidP="00975040">
      <w:pPr>
        <w:ind w:left="567"/>
        <w:rPr>
          <w:rFonts w:ascii="Comic Sans MS" w:hAnsi="Comic Sans MS"/>
          <w:color w:val="000000" w:themeColor="text1"/>
          <w:sz w:val="22"/>
          <w:szCs w:val="22"/>
        </w:rPr>
      </w:pPr>
    </w:p>
    <w:p w14:paraId="49CA04FE" w14:textId="5736AC9D" w:rsidR="00115ED3" w:rsidRPr="00A55698" w:rsidRDefault="00115ED3" w:rsidP="00470FE6">
      <w:pPr>
        <w:ind w:left="567" w:right="-455"/>
        <w:rPr>
          <w:rFonts w:ascii="Comic Sans MS" w:hAnsi="Comic Sans MS"/>
          <w:color w:val="000000" w:themeColor="text1"/>
          <w:sz w:val="22"/>
          <w:szCs w:val="22"/>
        </w:rPr>
      </w:pPr>
      <w:r w:rsidRPr="00A55698">
        <w:rPr>
          <w:rFonts w:ascii="Comic Sans MS" w:hAnsi="Comic Sans MS"/>
          <w:color w:val="000000" w:themeColor="text1"/>
          <w:sz w:val="22"/>
          <w:szCs w:val="22"/>
        </w:rPr>
        <w:t>A l’effort : imaginons un essoufflement marqué avec 40 ventilations par minute. La ventilation rapide devient superficielle, nous pouvons prendre des inspirations de 200ml à la différence des 500ml en temps normal. Calculez le volume d’air qui participe alors aux échanges gazeux.</w:t>
      </w:r>
      <w:r w:rsidR="00E86CD6" w:rsidRPr="00A55698">
        <w:rPr>
          <w:rFonts w:ascii="Comic Sans MS" w:hAnsi="Comic Sans MS"/>
          <w:color w:val="000000" w:themeColor="text1"/>
          <w:sz w:val="22"/>
          <w:szCs w:val="22"/>
        </w:rPr>
        <w:t xml:space="preserve"> </w:t>
      </w:r>
      <w:r w:rsidR="00E86CD6" w:rsidRPr="00A55698">
        <w:rPr>
          <w:rFonts w:ascii="Comic Sans MS" w:hAnsi="Comic Sans MS"/>
          <w:i/>
          <w:iCs/>
          <w:color w:val="0070C0"/>
          <w:sz w:val="22"/>
          <w:szCs w:val="22"/>
        </w:rPr>
        <w:t>(1 pt)</w:t>
      </w:r>
    </w:p>
    <w:p w14:paraId="691F47B9" w14:textId="5C145332" w:rsidR="00115ED3" w:rsidRPr="00A55698" w:rsidRDefault="00115ED3" w:rsidP="00975040">
      <w:pPr>
        <w:ind w:left="567"/>
        <w:rPr>
          <w:rFonts w:ascii="Comic Sans MS" w:hAnsi="Comic Sans MS"/>
          <w:i/>
          <w:iCs/>
          <w:color w:val="0070C0"/>
          <w:sz w:val="22"/>
          <w:szCs w:val="22"/>
        </w:rPr>
      </w:pPr>
      <w:r w:rsidRPr="00A55698">
        <w:rPr>
          <w:rFonts w:ascii="Comic Sans MS" w:hAnsi="Comic Sans MS"/>
          <w:i/>
          <w:iCs/>
          <w:color w:val="0070C0"/>
          <w:sz w:val="22"/>
          <w:szCs w:val="22"/>
        </w:rPr>
        <w:t>Les calculs donneront donc 40x200=8000ml d’air ventilés moins 150x40=6000ml (l’espace mort anatomique ne diminue pas car il est anatomique justement).</w:t>
      </w:r>
    </w:p>
    <w:p w14:paraId="700F69F5" w14:textId="2C010DCE" w:rsidR="00115ED3" w:rsidRPr="00A55698" w:rsidRDefault="00115ED3" w:rsidP="00975040">
      <w:pPr>
        <w:ind w:left="567"/>
        <w:rPr>
          <w:rFonts w:ascii="Comic Sans MS" w:hAnsi="Comic Sans MS"/>
          <w:i/>
          <w:iCs/>
          <w:color w:val="0070C0"/>
          <w:sz w:val="22"/>
          <w:szCs w:val="22"/>
        </w:rPr>
      </w:pPr>
      <w:r w:rsidRPr="00A55698">
        <w:rPr>
          <w:rFonts w:ascii="Comic Sans MS" w:hAnsi="Comic Sans MS"/>
          <w:i/>
          <w:iCs/>
          <w:color w:val="0070C0"/>
          <w:sz w:val="22"/>
          <w:szCs w:val="22"/>
        </w:rPr>
        <w:t xml:space="preserve">Dans la situation à l’effort, 8000-6000=2000ml d’air seulement participent aux échanges gazeux ce qui entretien l’essoufflement. </w:t>
      </w:r>
    </w:p>
    <w:p w14:paraId="148728E3" w14:textId="77777777" w:rsidR="00115ED3" w:rsidRPr="00A55698" w:rsidRDefault="00115ED3" w:rsidP="00E86CD6">
      <w:pPr>
        <w:rPr>
          <w:rFonts w:ascii="Comic Sans MS" w:hAnsi="Comic Sans MS"/>
          <w:sz w:val="22"/>
          <w:szCs w:val="22"/>
        </w:rPr>
      </w:pPr>
    </w:p>
    <w:p w14:paraId="21FFFED1" w14:textId="3CFE8547" w:rsidR="007B432F" w:rsidRPr="00A55698" w:rsidRDefault="009E49AE" w:rsidP="00E86CD6">
      <w:pPr>
        <w:pStyle w:val="Paragraphedeliste"/>
        <w:numPr>
          <w:ilvl w:val="0"/>
          <w:numId w:val="19"/>
        </w:numPr>
        <w:rPr>
          <w:rFonts w:ascii="Comic Sans MS" w:hAnsi="Comic Sans MS"/>
          <w:sz w:val="22"/>
          <w:szCs w:val="22"/>
        </w:rPr>
      </w:pPr>
      <w:r w:rsidRPr="00A55698">
        <w:rPr>
          <w:rFonts w:ascii="Comic Sans MS" w:hAnsi="Comic Sans MS"/>
          <w:sz w:val="22"/>
          <w:szCs w:val="22"/>
        </w:rPr>
        <w:t>Précisez le gaz responsable de cette intoxication et le mécanisme par lequel s’installe un cercle vicieux duquel il est difficile de sortir en plongée</w:t>
      </w:r>
      <w:r w:rsidR="007B432F" w:rsidRPr="00A55698">
        <w:rPr>
          <w:rFonts w:ascii="Comic Sans MS" w:hAnsi="Comic Sans MS"/>
          <w:sz w:val="22"/>
          <w:szCs w:val="22"/>
        </w:rPr>
        <w:t xml:space="preserve">. Votre </w:t>
      </w:r>
      <w:r w:rsidR="00582FD9" w:rsidRPr="00A55698">
        <w:rPr>
          <w:rFonts w:ascii="Comic Sans MS" w:hAnsi="Comic Sans MS"/>
          <w:sz w:val="22"/>
          <w:szCs w:val="22"/>
        </w:rPr>
        <w:t xml:space="preserve">explication </w:t>
      </w:r>
      <w:r w:rsidR="007B432F" w:rsidRPr="00A55698">
        <w:rPr>
          <w:rFonts w:ascii="Comic Sans MS" w:hAnsi="Comic Sans MS"/>
          <w:sz w:val="22"/>
          <w:szCs w:val="22"/>
        </w:rPr>
        <w:t>sera</w:t>
      </w:r>
      <w:r w:rsidR="00582FD9" w:rsidRPr="00A55698">
        <w:rPr>
          <w:rFonts w:ascii="Comic Sans MS" w:hAnsi="Comic Sans MS"/>
          <w:sz w:val="22"/>
          <w:szCs w:val="22"/>
        </w:rPr>
        <w:t xml:space="preserve"> accompagnée d’un schéma</w:t>
      </w:r>
      <w:r w:rsidR="007B432F" w:rsidRPr="00A55698">
        <w:rPr>
          <w:rFonts w:ascii="Comic Sans MS" w:hAnsi="Comic Sans MS"/>
          <w:sz w:val="22"/>
          <w:szCs w:val="22"/>
        </w:rPr>
        <w:t xml:space="preserve"> résumant ce cercle vicieux</w:t>
      </w:r>
      <w:r w:rsidR="00582FD9" w:rsidRPr="00A55698">
        <w:rPr>
          <w:rFonts w:ascii="Comic Sans MS" w:hAnsi="Comic Sans MS"/>
          <w:sz w:val="22"/>
          <w:szCs w:val="22"/>
        </w:rPr>
        <w:t>.</w:t>
      </w:r>
      <w:r w:rsidR="007B432F" w:rsidRPr="00A55698">
        <w:rPr>
          <w:rFonts w:ascii="Comic Sans MS" w:hAnsi="Comic Sans MS"/>
          <w:sz w:val="22"/>
          <w:szCs w:val="22"/>
        </w:rPr>
        <w:t xml:space="preserve"> </w:t>
      </w:r>
      <w:r w:rsidR="00730687" w:rsidRPr="00A55698">
        <w:rPr>
          <w:rFonts w:ascii="Comic Sans MS" w:hAnsi="Comic Sans MS"/>
          <w:i/>
          <w:iCs/>
          <w:sz w:val="22"/>
          <w:szCs w:val="22"/>
        </w:rPr>
        <w:t>(</w:t>
      </w:r>
      <w:r w:rsidR="00122DD4" w:rsidRPr="00A55698">
        <w:rPr>
          <w:rFonts w:ascii="Comic Sans MS" w:hAnsi="Comic Sans MS"/>
          <w:i/>
          <w:iCs/>
          <w:sz w:val="22"/>
          <w:szCs w:val="22"/>
        </w:rPr>
        <w:t>3</w:t>
      </w:r>
      <w:r w:rsidR="00730687" w:rsidRPr="00A55698">
        <w:rPr>
          <w:rFonts w:ascii="Comic Sans MS" w:hAnsi="Comic Sans MS"/>
          <w:i/>
          <w:iCs/>
          <w:sz w:val="22"/>
          <w:szCs w:val="22"/>
        </w:rPr>
        <w:t xml:space="preserve"> </w:t>
      </w:r>
      <w:r w:rsidR="00582FD9" w:rsidRPr="00A55698">
        <w:rPr>
          <w:rFonts w:ascii="Comic Sans MS" w:hAnsi="Comic Sans MS"/>
          <w:i/>
          <w:iCs/>
          <w:sz w:val="22"/>
          <w:szCs w:val="22"/>
        </w:rPr>
        <w:t>p</w:t>
      </w:r>
      <w:r w:rsidR="00730687" w:rsidRPr="00A55698">
        <w:rPr>
          <w:rFonts w:ascii="Comic Sans MS" w:hAnsi="Comic Sans MS"/>
          <w:i/>
          <w:iCs/>
          <w:sz w:val="22"/>
          <w:szCs w:val="22"/>
        </w:rPr>
        <w:t>ts)</w:t>
      </w:r>
    </w:p>
    <w:p w14:paraId="31B83D85" w14:textId="08FD5A1E" w:rsidR="007E534B" w:rsidRPr="00A55698" w:rsidRDefault="007E534B" w:rsidP="00975040">
      <w:pPr>
        <w:ind w:left="709" w:right="-313"/>
        <w:rPr>
          <w:rFonts w:ascii="Comic Sans MS" w:hAnsi="Comic Sans MS"/>
          <w:i/>
          <w:iCs/>
          <w:color w:val="0070C0"/>
          <w:sz w:val="22"/>
          <w:szCs w:val="22"/>
        </w:rPr>
      </w:pPr>
      <w:r w:rsidRPr="00A55698">
        <w:rPr>
          <w:rFonts w:ascii="Comic Sans MS" w:hAnsi="Comic Sans MS"/>
          <w:i/>
          <w:iCs/>
          <w:color w:val="0070C0"/>
          <w:sz w:val="22"/>
          <w:szCs w:val="22"/>
        </w:rPr>
        <w:t>L’essoufflement est une des conséquences de l’intoxication au dioxyde de carbone (CO</w:t>
      </w:r>
      <w:r w:rsidRPr="00A55698">
        <w:rPr>
          <w:rFonts w:ascii="Comic Sans MS" w:hAnsi="Comic Sans MS"/>
          <w:i/>
          <w:iCs/>
          <w:color w:val="0070C0"/>
          <w:sz w:val="22"/>
          <w:szCs w:val="22"/>
          <w:vertAlign w:val="subscript"/>
        </w:rPr>
        <w:t>2</w:t>
      </w:r>
      <w:r w:rsidRPr="00A55698">
        <w:rPr>
          <w:rFonts w:ascii="Comic Sans MS" w:hAnsi="Comic Sans MS"/>
          <w:i/>
          <w:iCs/>
          <w:color w:val="0070C0"/>
          <w:sz w:val="22"/>
          <w:szCs w:val="22"/>
        </w:rPr>
        <w:t>)</w:t>
      </w:r>
      <w:r w:rsidR="007B1E59" w:rsidRPr="00A55698">
        <w:rPr>
          <w:rFonts w:ascii="Comic Sans MS" w:hAnsi="Comic Sans MS"/>
          <w:i/>
          <w:iCs/>
          <w:color w:val="0070C0"/>
          <w:sz w:val="22"/>
          <w:szCs w:val="22"/>
        </w:rPr>
        <w:t>.</w:t>
      </w:r>
    </w:p>
    <w:p w14:paraId="7FA0AEE7" w14:textId="6BF130F3" w:rsidR="00FE0A72" w:rsidRPr="00A55698" w:rsidRDefault="003F2452" w:rsidP="00975040">
      <w:pPr>
        <w:ind w:left="709" w:right="-313"/>
        <w:rPr>
          <w:rFonts w:ascii="Comic Sans MS" w:hAnsi="Comic Sans MS"/>
          <w:i/>
          <w:iCs/>
          <w:color w:val="0070C0"/>
          <w:sz w:val="22"/>
          <w:szCs w:val="22"/>
        </w:rPr>
      </w:pPr>
      <w:r w:rsidRPr="00A55698">
        <w:rPr>
          <w:rFonts w:ascii="Comic Sans MS" w:hAnsi="Comic Sans MS"/>
          <w:i/>
          <w:iCs/>
          <w:color w:val="0070C0"/>
          <w:sz w:val="22"/>
          <w:szCs w:val="22"/>
        </w:rPr>
        <w:t>En profondeur, l</w:t>
      </w:r>
      <w:r w:rsidR="007E534B" w:rsidRPr="00A55698">
        <w:rPr>
          <w:rFonts w:ascii="Comic Sans MS" w:hAnsi="Comic Sans MS"/>
          <w:i/>
          <w:iCs/>
          <w:color w:val="0070C0"/>
          <w:sz w:val="22"/>
          <w:szCs w:val="22"/>
        </w:rPr>
        <w:t>’</w:t>
      </w:r>
      <w:r w:rsidR="00C95E62" w:rsidRPr="00A55698">
        <w:rPr>
          <w:rFonts w:ascii="Comic Sans MS" w:hAnsi="Comic Sans MS"/>
          <w:i/>
          <w:iCs/>
          <w:color w:val="0070C0"/>
          <w:sz w:val="22"/>
          <w:szCs w:val="22"/>
        </w:rPr>
        <w:t xml:space="preserve">augmentation de la masse volumique des gaz inspirés </w:t>
      </w:r>
      <w:r w:rsidR="007E534B" w:rsidRPr="00A55698">
        <w:rPr>
          <w:rFonts w:ascii="Comic Sans MS" w:hAnsi="Comic Sans MS"/>
          <w:i/>
          <w:iCs/>
          <w:color w:val="0070C0"/>
          <w:sz w:val="22"/>
          <w:szCs w:val="22"/>
        </w:rPr>
        <w:t xml:space="preserve">provoque une </w:t>
      </w:r>
      <w:r w:rsidR="00716CEC" w:rsidRPr="00A55698">
        <w:rPr>
          <w:rFonts w:ascii="Comic Sans MS" w:hAnsi="Comic Sans MS"/>
          <w:i/>
          <w:iCs/>
          <w:color w:val="0070C0"/>
          <w:sz w:val="22"/>
          <w:szCs w:val="22"/>
        </w:rPr>
        <w:t xml:space="preserve">augmentation </w:t>
      </w:r>
      <w:r w:rsidRPr="00A55698">
        <w:rPr>
          <w:rFonts w:ascii="Comic Sans MS" w:hAnsi="Comic Sans MS"/>
          <w:i/>
          <w:iCs/>
          <w:color w:val="0070C0"/>
          <w:sz w:val="22"/>
          <w:szCs w:val="22"/>
        </w:rPr>
        <w:t>des résistances à l’écoulement des gaz, ce qui entraine des difficultés ventilatoires avec augmentation du travail des muscles ventilatoires.</w:t>
      </w:r>
      <w:r w:rsidR="00716CEC" w:rsidRPr="00A55698">
        <w:rPr>
          <w:rFonts w:ascii="Comic Sans MS" w:hAnsi="Comic Sans MS"/>
          <w:i/>
          <w:iCs/>
          <w:color w:val="0070C0"/>
          <w:sz w:val="22"/>
          <w:szCs w:val="22"/>
        </w:rPr>
        <w:t xml:space="preserve"> </w:t>
      </w:r>
      <w:r w:rsidRPr="00A55698">
        <w:rPr>
          <w:rFonts w:ascii="Comic Sans MS" w:hAnsi="Comic Sans MS"/>
          <w:i/>
          <w:iCs/>
          <w:color w:val="0070C0"/>
          <w:sz w:val="22"/>
          <w:szCs w:val="22"/>
        </w:rPr>
        <w:t>L’expiration devient active et l’inspiration « se déplace » dans le VRI, ce qui diminue l’évacuation alvéolaire de CO2.</w:t>
      </w:r>
      <w:r w:rsidR="007B432F" w:rsidRPr="00A55698">
        <w:rPr>
          <w:rFonts w:ascii="Comic Sans MS" w:hAnsi="Comic Sans MS"/>
          <w:i/>
          <w:iCs/>
          <w:color w:val="0070C0"/>
          <w:sz w:val="22"/>
          <w:szCs w:val="22"/>
        </w:rPr>
        <w:t xml:space="preserve"> Il en résulte une </w:t>
      </w:r>
      <w:r w:rsidRPr="00A55698">
        <w:rPr>
          <w:rFonts w:ascii="Comic Sans MS" w:hAnsi="Comic Sans MS"/>
          <w:i/>
          <w:iCs/>
          <w:color w:val="0070C0"/>
          <w:sz w:val="22"/>
          <w:szCs w:val="22"/>
        </w:rPr>
        <w:t>augmentation de l’</w:t>
      </w:r>
      <w:r w:rsidR="007B432F" w:rsidRPr="00A55698">
        <w:rPr>
          <w:rFonts w:ascii="Comic Sans MS" w:hAnsi="Comic Sans MS"/>
          <w:i/>
          <w:iCs/>
          <w:color w:val="0070C0"/>
          <w:sz w:val="22"/>
          <w:szCs w:val="22"/>
        </w:rPr>
        <w:t>accumulation du CO</w:t>
      </w:r>
      <w:r w:rsidR="007B432F" w:rsidRPr="00A55698">
        <w:rPr>
          <w:rFonts w:ascii="Comic Sans MS" w:hAnsi="Comic Sans MS"/>
          <w:i/>
          <w:iCs/>
          <w:color w:val="0070C0"/>
          <w:sz w:val="22"/>
          <w:szCs w:val="22"/>
          <w:vertAlign w:val="subscript"/>
        </w:rPr>
        <w:t>2</w:t>
      </w:r>
      <w:r w:rsidR="007B432F" w:rsidRPr="00A55698">
        <w:rPr>
          <w:rFonts w:ascii="Comic Sans MS" w:hAnsi="Comic Sans MS"/>
          <w:i/>
          <w:iCs/>
          <w:color w:val="0070C0"/>
          <w:sz w:val="22"/>
          <w:szCs w:val="22"/>
        </w:rPr>
        <w:t xml:space="preserve"> dans les alvéoles pulmonaires, ce</w:t>
      </w:r>
      <w:r w:rsidR="00F80BA2" w:rsidRPr="00A55698">
        <w:rPr>
          <w:rFonts w:ascii="Comic Sans MS" w:hAnsi="Comic Sans MS"/>
          <w:i/>
          <w:iCs/>
          <w:color w:val="0070C0"/>
          <w:sz w:val="22"/>
          <w:szCs w:val="22"/>
        </w:rPr>
        <w:t xml:space="preserve"> qui</w:t>
      </w:r>
      <w:r w:rsidR="007B432F" w:rsidRPr="00A55698">
        <w:rPr>
          <w:rFonts w:ascii="Comic Sans MS" w:hAnsi="Comic Sans MS"/>
          <w:i/>
          <w:iCs/>
          <w:color w:val="0070C0"/>
          <w:sz w:val="22"/>
          <w:szCs w:val="22"/>
        </w:rPr>
        <w:t xml:space="preserve"> entraine une diminution de l’évacuation du CO</w:t>
      </w:r>
      <w:r w:rsidR="007B432F" w:rsidRPr="00A55698">
        <w:rPr>
          <w:rFonts w:ascii="Comic Sans MS" w:hAnsi="Comic Sans MS"/>
          <w:i/>
          <w:iCs/>
          <w:color w:val="0070C0"/>
          <w:sz w:val="22"/>
          <w:szCs w:val="22"/>
          <w:vertAlign w:val="subscript"/>
        </w:rPr>
        <w:t>2</w:t>
      </w:r>
      <w:r w:rsidRPr="00A55698">
        <w:rPr>
          <w:rFonts w:ascii="Comic Sans MS" w:hAnsi="Comic Sans MS"/>
          <w:i/>
          <w:iCs/>
          <w:color w:val="0070C0"/>
          <w:sz w:val="22"/>
          <w:szCs w:val="22"/>
          <w:vertAlign w:val="subscript"/>
        </w:rPr>
        <w:t xml:space="preserve"> </w:t>
      </w:r>
      <w:r w:rsidR="007B432F" w:rsidRPr="00A55698">
        <w:rPr>
          <w:rFonts w:ascii="Comic Sans MS" w:hAnsi="Comic Sans MS"/>
          <w:i/>
          <w:iCs/>
          <w:color w:val="0070C0"/>
          <w:sz w:val="22"/>
          <w:szCs w:val="22"/>
        </w:rPr>
        <w:t>sanguin. Le cycle est ainsi installé.</w:t>
      </w:r>
    </w:p>
    <w:p w14:paraId="30B8594A" w14:textId="79DB701B" w:rsidR="00C95E62" w:rsidRPr="00A55698" w:rsidRDefault="00DD46F3" w:rsidP="00975040">
      <w:pPr>
        <w:ind w:left="709" w:right="-313"/>
        <w:rPr>
          <w:rFonts w:ascii="Comic Sans MS" w:hAnsi="Comic Sans MS"/>
          <w:i/>
          <w:iCs/>
          <w:color w:val="0070C0"/>
          <w:sz w:val="22"/>
          <w:szCs w:val="22"/>
        </w:rPr>
      </w:pPr>
      <w:r w:rsidRPr="00A55698">
        <w:rPr>
          <w:rFonts w:ascii="Comic Sans MS" w:hAnsi="Comic Sans MS"/>
          <w:i/>
          <w:iCs/>
          <w:color w:val="0070C0"/>
          <w:sz w:val="22"/>
          <w:szCs w:val="22"/>
        </w:rPr>
        <w:t>L’augmentation d</w:t>
      </w:r>
      <w:r w:rsidR="003F2452" w:rsidRPr="00A55698">
        <w:rPr>
          <w:rFonts w:ascii="Comic Sans MS" w:hAnsi="Comic Sans MS"/>
          <w:i/>
          <w:iCs/>
          <w:color w:val="0070C0"/>
          <w:sz w:val="22"/>
          <w:szCs w:val="22"/>
        </w:rPr>
        <w:t xml:space="preserve">e la fréquence </w:t>
      </w:r>
      <w:r w:rsidRPr="00A55698">
        <w:rPr>
          <w:rFonts w:ascii="Comic Sans MS" w:hAnsi="Comic Sans MS"/>
          <w:i/>
          <w:iCs/>
          <w:color w:val="0070C0"/>
          <w:sz w:val="22"/>
          <w:szCs w:val="22"/>
        </w:rPr>
        <w:t xml:space="preserve">ventilatoire </w:t>
      </w:r>
      <w:r w:rsidR="008A7323" w:rsidRPr="00A55698">
        <w:rPr>
          <w:rFonts w:ascii="Comic Sans MS" w:hAnsi="Comic Sans MS"/>
          <w:i/>
          <w:iCs/>
          <w:color w:val="0070C0"/>
          <w:sz w:val="22"/>
          <w:szCs w:val="22"/>
        </w:rPr>
        <w:t>amplifie l’incidence de l’espace mort anatomique qui</w:t>
      </w:r>
      <w:r w:rsidR="00F80BA2" w:rsidRPr="00A55698">
        <w:rPr>
          <w:rFonts w:ascii="Comic Sans MS" w:hAnsi="Comic Sans MS"/>
          <w:i/>
          <w:iCs/>
          <w:color w:val="0070C0"/>
          <w:sz w:val="22"/>
          <w:szCs w:val="22"/>
        </w:rPr>
        <w:t>, par sa constance,</w:t>
      </w:r>
      <w:r w:rsidR="008A7323" w:rsidRPr="00A55698">
        <w:rPr>
          <w:rFonts w:ascii="Comic Sans MS" w:hAnsi="Comic Sans MS"/>
          <w:i/>
          <w:iCs/>
          <w:color w:val="0070C0"/>
          <w:sz w:val="22"/>
          <w:szCs w:val="22"/>
        </w:rPr>
        <w:t xml:space="preserve"> diminue la capacité à renouveler l’air alvéolaire </w:t>
      </w:r>
      <w:r w:rsidR="007923BF" w:rsidRPr="00A55698">
        <w:rPr>
          <w:rFonts w:ascii="Comic Sans MS" w:hAnsi="Comic Sans MS"/>
          <w:i/>
          <w:iCs/>
          <w:color w:val="0070C0"/>
          <w:sz w:val="22"/>
          <w:szCs w:val="22"/>
        </w:rPr>
        <w:t>(2 pts)</w:t>
      </w:r>
    </w:p>
    <w:p w14:paraId="055FBCFB" w14:textId="77777777" w:rsidR="001B2C62" w:rsidRPr="00A55698" w:rsidRDefault="001B2C62" w:rsidP="00E86CD6">
      <w:pPr>
        <w:rPr>
          <w:rFonts w:ascii="Comic Sans MS" w:hAnsi="Comic Sans MS"/>
          <w:i/>
          <w:iCs/>
          <w:color w:val="0070C0"/>
          <w:sz w:val="22"/>
          <w:szCs w:val="22"/>
        </w:rPr>
      </w:pPr>
    </w:p>
    <w:p w14:paraId="720C5B1C" w14:textId="77777777" w:rsidR="001B2C62" w:rsidRPr="00A55698" w:rsidRDefault="001B2C62" w:rsidP="00E86CD6">
      <w:pPr>
        <w:rPr>
          <w:rFonts w:ascii="Comic Sans MS" w:hAnsi="Comic Sans MS"/>
          <w:i/>
          <w:iCs/>
          <w:color w:val="0070C0"/>
          <w:sz w:val="22"/>
          <w:szCs w:val="22"/>
        </w:rPr>
      </w:pPr>
    </w:p>
    <w:p w14:paraId="546AB58B" w14:textId="10598A81" w:rsidR="001B2C62" w:rsidRPr="00A55698" w:rsidRDefault="001B2C62" w:rsidP="00975040">
      <w:pPr>
        <w:jc w:val="center"/>
        <w:rPr>
          <w:rFonts w:ascii="Comic Sans MS" w:hAnsi="Comic Sans MS"/>
          <w:i/>
          <w:iCs/>
          <w:color w:val="0070C0"/>
          <w:sz w:val="22"/>
          <w:szCs w:val="22"/>
        </w:rPr>
      </w:pPr>
      <w:r w:rsidRPr="00A55698">
        <w:rPr>
          <w:rFonts w:ascii="Comic Sans MS" w:hAnsi="Comic Sans MS"/>
          <w:i/>
          <w:iCs/>
          <w:noProof/>
          <w:color w:val="0070C0"/>
          <w:sz w:val="22"/>
          <w:szCs w:val="22"/>
        </w:rPr>
        <w:lastRenderedPageBreak/>
        <w:drawing>
          <wp:inline distT="0" distB="0" distL="0" distR="0" wp14:anchorId="56232F95" wp14:editId="1D4D12D9">
            <wp:extent cx="3756493" cy="2701730"/>
            <wp:effectExtent l="0" t="0" r="3175" b="3810"/>
            <wp:docPr id="6969892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989298" name="Image 696989298"/>
                    <pic:cNvPicPr/>
                  </pic:nvPicPr>
                  <pic:blipFill>
                    <a:blip r:embed="rId9">
                      <a:extLst>
                        <a:ext uri="{28A0092B-C50C-407E-A947-70E740481C1C}">
                          <a14:useLocalDpi xmlns:a14="http://schemas.microsoft.com/office/drawing/2010/main" val="0"/>
                        </a:ext>
                      </a:extLst>
                    </a:blip>
                    <a:stretch>
                      <a:fillRect/>
                    </a:stretch>
                  </pic:blipFill>
                  <pic:spPr>
                    <a:xfrm>
                      <a:off x="0" y="0"/>
                      <a:ext cx="3764058" cy="2707171"/>
                    </a:xfrm>
                    <a:prstGeom prst="rect">
                      <a:avLst/>
                    </a:prstGeom>
                  </pic:spPr>
                </pic:pic>
              </a:graphicData>
            </a:graphic>
          </wp:inline>
        </w:drawing>
      </w:r>
    </w:p>
    <w:p w14:paraId="34FB4B73" w14:textId="2F7F3D8F" w:rsidR="00122DD4" w:rsidRPr="00A55698" w:rsidRDefault="007923BF" w:rsidP="00975040">
      <w:pPr>
        <w:jc w:val="right"/>
        <w:rPr>
          <w:rFonts w:ascii="Comic Sans MS" w:hAnsi="Comic Sans MS"/>
          <w:i/>
          <w:iCs/>
          <w:color w:val="FF0000"/>
          <w:sz w:val="22"/>
          <w:szCs w:val="22"/>
        </w:rPr>
      </w:pPr>
      <w:r w:rsidRPr="00A55698">
        <w:rPr>
          <w:rFonts w:ascii="Comic Sans MS" w:hAnsi="Comic Sans MS"/>
          <w:i/>
          <w:iCs/>
          <w:color w:val="0070C0"/>
          <w:sz w:val="22"/>
          <w:szCs w:val="22"/>
        </w:rPr>
        <w:t>(1 pt)</w:t>
      </w:r>
    </w:p>
    <w:p w14:paraId="2042A229" w14:textId="77777777" w:rsidR="00582FD9" w:rsidRPr="00A55698" w:rsidRDefault="00582FD9" w:rsidP="00975040">
      <w:pPr>
        <w:rPr>
          <w:rFonts w:ascii="Comic Sans MS" w:hAnsi="Comic Sans MS"/>
          <w:sz w:val="22"/>
          <w:szCs w:val="22"/>
        </w:rPr>
      </w:pPr>
    </w:p>
    <w:p w14:paraId="35606526" w14:textId="77777777" w:rsidR="00122DD4" w:rsidRPr="00A55698" w:rsidRDefault="00122DD4" w:rsidP="00E86CD6">
      <w:pPr>
        <w:rPr>
          <w:rFonts w:ascii="Comic Sans MS" w:hAnsi="Comic Sans MS"/>
          <w:sz w:val="22"/>
          <w:szCs w:val="22"/>
        </w:rPr>
      </w:pPr>
    </w:p>
    <w:p w14:paraId="2D06EAD1" w14:textId="4788E3B2" w:rsidR="009E49AE" w:rsidRPr="00A55698" w:rsidRDefault="009E49AE" w:rsidP="00E86CD6">
      <w:pPr>
        <w:rPr>
          <w:rFonts w:ascii="Comic Sans MS" w:hAnsi="Comic Sans MS"/>
          <w:b/>
          <w:bCs/>
          <w:sz w:val="22"/>
          <w:szCs w:val="22"/>
          <w:u w:val="single"/>
        </w:rPr>
      </w:pPr>
      <w:r w:rsidRPr="00A55698">
        <w:rPr>
          <w:rFonts w:ascii="Comic Sans MS" w:hAnsi="Comic Sans MS"/>
          <w:b/>
          <w:bCs/>
          <w:sz w:val="22"/>
          <w:szCs w:val="22"/>
          <w:u w:val="single"/>
        </w:rPr>
        <w:t>Question 3 :</w:t>
      </w:r>
      <w:r w:rsidR="00730687" w:rsidRPr="00A55698">
        <w:rPr>
          <w:rFonts w:ascii="Comic Sans MS" w:hAnsi="Comic Sans MS"/>
          <w:b/>
          <w:bCs/>
          <w:i/>
          <w:iCs/>
          <w:sz w:val="22"/>
          <w:szCs w:val="22"/>
          <w:u w:val="single"/>
        </w:rPr>
        <w:t xml:space="preserve"> </w:t>
      </w:r>
      <w:r w:rsidR="00F912C3" w:rsidRPr="004E03A3">
        <w:rPr>
          <w:rFonts w:ascii="Comic Sans MS" w:hAnsi="Comic Sans MS"/>
          <w:b/>
          <w:bCs/>
          <w:sz w:val="22"/>
          <w:szCs w:val="22"/>
          <w:u w:val="single"/>
        </w:rPr>
        <w:t>2</w:t>
      </w:r>
      <w:r w:rsidR="00730687" w:rsidRPr="004E03A3">
        <w:rPr>
          <w:rFonts w:ascii="Comic Sans MS" w:hAnsi="Comic Sans MS"/>
          <w:b/>
          <w:bCs/>
          <w:sz w:val="22"/>
          <w:szCs w:val="22"/>
          <w:u w:val="single"/>
        </w:rPr>
        <w:t xml:space="preserve"> points</w:t>
      </w:r>
    </w:p>
    <w:p w14:paraId="6689ADB8" w14:textId="4ADA4A54" w:rsidR="009E49AE" w:rsidRPr="00A55698" w:rsidRDefault="009E49AE" w:rsidP="00E86CD6">
      <w:pPr>
        <w:rPr>
          <w:rFonts w:ascii="Comic Sans MS" w:hAnsi="Comic Sans MS"/>
          <w:sz w:val="10"/>
          <w:szCs w:val="10"/>
        </w:rPr>
      </w:pPr>
    </w:p>
    <w:p w14:paraId="21512851" w14:textId="41927D85" w:rsidR="00F912C3" w:rsidRPr="00A55698" w:rsidRDefault="00F912C3" w:rsidP="00E86CD6">
      <w:pPr>
        <w:rPr>
          <w:rFonts w:ascii="Comic Sans MS" w:hAnsi="Comic Sans MS"/>
          <w:sz w:val="22"/>
          <w:szCs w:val="22"/>
        </w:rPr>
      </w:pPr>
      <w:r w:rsidRPr="00A55698">
        <w:rPr>
          <w:rFonts w:ascii="Comic Sans MS" w:hAnsi="Comic Sans MS"/>
          <w:sz w:val="22"/>
          <w:szCs w:val="22"/>
        </w:rPr>
        <w:t>Expliquez les conséquences d’une augmentation de la concentration sanguine en CO</w:t>
      </w:r>
      <w:r w:rsidRPr="00A55698">
        <w:rPr>
          <w:rFonts w:ascii="Comic Sans MS" w:hAnsi="Comic Sans MS"/>
          <w:sz w:val="22"/>
          <w:szCs w:val="22"/>
          <w:vertAlign w:val="subscript"/>
        </w:rPr>
        <w:t>2</w:t>
      </w:r>
      <w:r w:rsidRPr="00A55698">
        <w:rPr>
          <w:rFonts w:ascii="Comic Sans MS" w:hAnsi="Comic Sans MS"/>
          <w:sz w:val="22"/>
          <w:szCs w:val="22"/>
        </w:rPr>
        <w:t xml:space="preserve"> sur le système nerveux en cas d’exposition à une pression partielle d’azote importante ? </w:t>
      </w:r>
      <w:r w:rsidR="00F80BA2" w:rsidRPr="00A55698">
        <w:rPr>
          <w:rFonts w:ascii="Comic Sans MS" w:hAnsi="Comic Sans MS"/>
          <w:sz w:val="22"/>
          <w:szCs w:val="22"/>
        </w:rPr>
        <w:t>Q</w:t>
      </w:r>
      <w:r w:rsidRPr="00A55698">
        <w:rPr>
          <w:rFonts w:ascii="Comic Sans MS" w:hAnsi="Comic Sans MS"/>
          <w:sz w:val="22"/>
          <w:szCs w:val="22"/>
        </w:rPr>
        <w:t>uel comportement de prévention en résulte-t-il ?</w:t>
      </w:r>
    </w:p>
    <w:p w14:paraId="1389386C" w14:textId="6DFD14AE" w:rsidR="00F912C3" w:rsidRPr="00A55698" w:rsidRDefault="00F912C3" w:rsidP="00A55698">
      <w:pPr>
        <w:pStyle w:val="Paragraphedeliste"/>
        <w:numPr>
          <w:ilvl w:val="0"/>
          <w:numId w:val="24"/>
        </w:numPr>
        <w:ind w:hanging="153"/>
        <w:rPr>
          <w:rFonts w:ascii="Comic Sans MS" w:hAnsi="Comic Sans MS"/>
          <w:i/>
          <w:iCs/>
          <w:color w:val="0070C0"/>
          <w:sz w:val="22"/>
          <w:szCs w:val="22"/>
        </w:rPr>
      </w:pPr>
      <w:r w:rsidRPr="00A55698">
        <w:rPr>
          <w:rFonts w:ascii="Comic Sans MS" w:hAnsi="Comic Sans MS"/>
          <w:i/>
          <w:iCs/>
          <w:color w:val="0070C0"/>
          <w:sz w:val="22"/>
          <w:szCs w:val="22"/>
        </w:rPr>
        <w:t>L’augmentation de la concentration de CO</w:t>
      </w:r>
      <w:r w:rsidRPr="00A55698">
        <w:rPr>
          <w:rFonts w:ascii="Comic Sans MS" w:hAnsi="Comic Sans MS"/>
          <w:i/>
          <w:iCs/>
          <w:color w:val="0070C0"/>
          <w:sz w:val="22"/>
          <w:szCs w:val="22"/>
          <w:vertAlign w:val="subscript"/>
        </w:rPr>
        <w:t>2</w:t>
      </w:r>
      <w:r w:rsidRPr="00A55698">
        <w:rPr>
          <w:rFonts w:ascii="Comic Sans MS" w:hAnsi="Comic Sans MS"/>
          <w:i/>
          <w:iCs/>
          <w:color w:val="0070C0"/>
          <w:sz w:val="22"/>
          <w:szCs w:val="22"/>
        </w:rPr>
        <w:t xml:space="preserve"> majore les risques de survenue de la narcose lors d’une plongée profonde. (1 pt)</w:t>
      </w:r>
    </w:p>
    <w:p w14:paraId="0F6C1CFF" w14:textId="5E0AAEFD" w:rsidR="00F912C3" w:rsidRPr="00A55698" w:rsidRDefault="00F912C3" w:rsidP="00A55698">
      <w:pPr>
        <w:pStyle w:val="Paragraphedeliste"/>
        <w:numPr>
          <w:ilvl w:val="0"/>
          <w:numId w:val="24"/>
        </w:numPr>
        <w:ind w:hanging="153"/>
        <w:rPr>
          <w:rFonts w:ascii="Comic Sans MS" w:hAnsi="Comic Sans MS"/>
          <w:color w:val="0070C0"/>
          <w:sz w:val="22"/>
          <w:szCs w:val="22"/>
        </w:rPr>
      </w:pPr>
      <w:r w:rsidRPr="00A55698">
        <w:rPr>
          <w:rFonts w:ascii="Comic Sans MS" w:hAnsi="Comic Sans MS"/>
          <w:color w:val="0070C0"/>
          <w:sz w:val="22"/>
          <w:szCs w:val="22"/>
        </w:rPr>
        <w:t>Il convient de limiter les efforts lors des plongées profondes et de remonter dès l’apparition des premiers signes d’essoufflement. (1 pt)</w:t>
      </w:r>
    </w:p>
    <w:p w14:paraId="11BA439A" w14:textId="41A124B9" w:rsidR="00F912C3" w:rsidRPr="00A55698" w:rsidRDefault="00F912C3" w:rsidP="00E86CD6">
      <w:pPr>
        <w:rPr>
          <w:rFonts w:ascii="Comic Sans MS" w:hAnsi="Comic Sans MS"/>
          <w:sz w:val="22"/>
          <w:szCs w:val="22"/>
        </w:rPr>
      </w:pPr>
    </w:p>
    <w:p w14:paraId="253D9BF7" w14:textId="509C63CC" w:rsidR="002B210E" w:rsidRPr="00A55698" w:rsidRDefault="002B210E" w:rsidP="00E86CD6">
      <w:pPr>
        <w:rPr>
          <w:rFonts w:ascii="Comic Sans MS" w:hAnsi="Comic Sans MS"/>
          <w:sz w:val="22"/>
          <w:szCs w:val="22"/>
        </w:rPr>
      </w:pPr>
    </w:p>
    <w:p w14:paraId="2BBD784F" w14:textId="7577BCBD" w:rsidR="003C745F" w:rsidRPr="00A55698" w:rsidRDefault="003C745F" w:rsidP="00E86CD6">
      <w:pPr>
        <w:rPr>
          <w:rFonts w:ascii="Comic Sans MS" w:hAnsi="Comic Sans MS"/>
          <w:b/>
          <w:bCs/>
          <w:sz w:val="22"/>
          <w:szCs w:val="22"/>
          <w:u w:val="single"/>
        </w:rPr>
      </w:pPr>
      <w:r w:rsidRPr="00A55698">
        <w:rPr>
          <w:rFonts w:ascii="Comic Sans MS" w:hAnsi="Comic Sans MS"/>
          <w:b/>
          <w:bCs/>
          <w:sz w:val="22"/>
          <w:szCs w:val="22"/>
          <w:u w:val="single"/>
        </w:rPr>
        <w:t>Question 4 :</w:t>
      </w:r>
      <w:r w:rsidRPr="00A55698">
        <w:rPr>
          <w:rFonts w:ascii="Comic Sans MS" w:hAnsi="Comic Sans MS"/>
          <w:b/>
          <w:bCs/>
          <w:i/>
          <w:iCs/>
          <w:sz w:val="22"/>
          <w:szCs w:val="22"/>
          <w:u w:val="single"/>
        </w:rPr>
        <w:t xml:space="preserve"> </w:t>
      </w:r>
      <w:r w:rsidR="00FA1CFF" w:rsidRPr="004E03A3">
        <w:rPr>
          <w:rFonts w:ascii="Comic Sans MS" w:hAnsi="Comic Sans MS"/>
          <w:b/>
          <w:bCs/>
          <w:sz w:val="22"/>
          <w:szCs w:val="22"/>
          <w:u w:val="single"/>
        </w:rPr>
        <w:t>6</w:t>
      </w:r>
      <w:r w:rsidR="007F0DCB" w:rsidRPr="004E03A3">
        <w:rPr>
          <w:rFonts w:ascii="Comic Sans MS" w:hAnsi="Comic Sans MS"/>
          <w:b/>
          <w:bCs/>
          <w:sz w:val="22"/>
          <w:szCs w:val="22"/>
          <w:u w:val="single"/>
        </w:rPr>
        <w:t xml:space="preserve"> </w:t>
      </w:r>
      <w:r w:rsidRPr="004E03A3">
        <w:rPr>
          <w:rFonts w:ascii="Comic Sans MS" w:hAnsi="Comic Sans MS"/>
          <w:b/>
          <w:bCs/>
          <w:sz w:val="22"/>
          <w:szCs w:val="22"/>
          <w:u w:val="single"/>
        </w:rPr>
        <w:t>points</w:t>
      </w:r>
    </w:p>
    <w:p w14:paraId="6EB90772" w14:textId="2EAA8684" w:rsidR="00122DD4" w:rsidRPr="00A55698" w:rsidRDefault="00122DD4" w:rsidP="00E86CD6">
      <w:pPr>
        <w:rPr>
          <w:rFonts w:ascii="Comic Sans MS" w:hAnsi="Comic Sans MS"/>
          <w:color w:val="000000" w:themeColor="text1"/>
          <w:sz w:val="10"/>
          <w:szCs w:val="10"/>
        </w:rPr>
      </w:pPr>
    </w:p>
    <w:p w14:paraId="5EF746B9" w14:textId="75198BBD" w:rsidR="003C745F" w:rsidRPr="00A55698" w:rsidRDefault="003C745F" w:rsidP="00E86CD6">
      <w:pPr>
        <w:pStyle w:val="Paragraphedeliste"/>
        <w:numPr>
          <w:ilvl w:val="0"/>
          <w:numId w:val="20"/>
        </w:numPr>
        <w:rPr>
          <w:rFonts w:ascii="Comic Sans MS" w:hAnsi="Comic Sans MS"/>
          <w:i/>
          <w:iCs/>
          <w:sz w:val="22"/>
          <w:szCs w:val="22"/>
        </w:rPr>
      </w:pPr>
      <w:r w:rsidRPr="00A55698">
        <w:rPr>
          <w:rFonts w:ascii="Comic Sans MS" w:hAnsi="Comic Sans MS"/>
          <w:color w:val="000000" w:themeColor="text1"/>
          <w:sz w:val="22"/>
          <w:szCs w:val="22"/>
        </w:rPr>
        <w:t xml:space="preserve">Expliquez succinctement </w:t>
      </w:r>
      <w:r w:rsidR="00B52A85" w:rsidRPr="00A55698">
        <w:rPr>
          <w:rFonts w:ascii="Comic Sans MS" w:hAnsi="Comic Sans MS"/>
          <w:color w:val="000000" w:themeColor="text1"/>
          <w:sz w:val="22"/>
          <w:szCs w:val="22"/>
        </w:rPr>
        <w:t>les raisons de la déshydratation des plongeurs pendant leur évolution subaquatique</w:t>
      </w:r>
      <w:r w:rsidR="002D2A8C" w:rsidRPr="00A55698">
        <w:rPr>
          <w:rFonts w:ascii="Comic Sans MS" w:hAnsi="Comic Sans MS"/>
          <w:sz w:val="22"/>
          <w:szCs w:val="22"/>
        </w:rPr>
        <w:t>.</w:t>
      </w:r>
      <w:r w:rsidR="00B52A85" w:rsidRPr="00A55698">
        <w:rPr>
          <w:rFonts w:ascii="Comic Sans MS" w:hAnsi="Comic Sans MS"/>
          <w:sz w:val="22"/>
          <w:szCs w:val="22"/>
        </w:rPr>
        <w:t xml:space="preserve"> </w:t>
      </w:r>
    </w:p>
    <w:p w14:paraId="09EC944C" w14:textId="4E04F552" w:rsidR="00B52A85" w:rsidRPr="00A55698" w:rsidRDefault="003C745F" w:rsidP="00975040">
      <w:pPr>
        <w:ind w:left="709"/>
        <w:rPr>
          <w:rFonts w:ascii="Comic Sans MS" w:hAnsi="Comic Sans MS"/>
          <w:i/>
          <w:iCs/>
          <w:color w:val="0070C0"/>
          <w:sz w:val="22"/>
          <w:szCs w:val="22"/>
        </w:rPr>
      </w:pPr>
      <w:r w:rsidRPr="00A55698">
        <w:rPr>
          <w:rFonts w:ascii="Comic Sans MS" w:hAnsi="Comic Sans MS"/>
          <w:i/>
          <w:iCs/>
          <w:color w:val="0070C0"/>
          <w:sz w:val="22"/>
          <w:szCs w:val="22"/>
        </w:rPr>
        <w:t xml:space="preserve">La perte d’eau </w:t>
      </w:r>
      <w:r w:rsidR="00F80BA2" w:rsidRPr="00A55698">
        <w:rPr>
          <w:rFonts w:ascii="Comic Sans MS" w:hAnsi="Comic Sans MS"/>
          <w:i/>
          <w:iCs/>
          <w:color w:val="0070C0"/>
          <w:sz w:val="22"/>
          <w:szCs w:val="22"/>
        </w:rPr>
        <w:t xml:space="preserve">est </w:t>
      </w:r>
      <w:r w:rsidRPr="00A55698">
        <w:rPr>
          <w:rFonts w:ascii="Comic Sans MS" w:hAnsi="Comic Sans MS"/>
          <w:i/>
          <w:iCs/>
          <w:color w:val="0070C0"/>
          <w:sz w:val="22"/>
          <w:szCs w:val="22"/>
        </w:rPr>
        <w:t>engendrée par</w:t>
      </w:r>
      <w:r w:rsidR="00F80BA2" w:rsidRPr="00A55698">
        <w:rPr>
          <w:rFonts w:ascii="Comic Sans MS" w:hAnsi="Comic Sans MS"/>
          <w:i/>
          <w:iCs/>
          <w:color w:val="0070C0"/>
          <w:sz w:val="22"/>
          <w:szCs w:val="22"/>
        </w:rPr>
        <w:t> :</w:t>
      </w:r>
    </w:p>
    <w:p w14:paraId="66726A56" w14:textId="2F4421C8" w:rsidR="00B52A85" w:rsidRPr="00A55698" w:rsidRDefault="00B52A85" w:rsidP="00975040">
      <w:pPr>
        <w:pStyle w:val="Paragraphedeliste"/>
        <w:numPr>
          <w:ilvl w:val="0"/>
          <w:numId w:val="11"/>
        </w:numPr>
        <w:ind w:left="1134" w:hanging="141"/>
        <w:rPr>
          <w:rFonts w:ascii="Comic Sans MS" w:hAnsi="Comic Sans MS"/>
          <w:i/>
          <w:iCs/>
          <w:color w:val="0070C0"/>
          <w:sz w:val="22"/>
          <w:szCs w:val="22"/>
        </w:rPr>
      </w:pPr>
      <w:r w:rsidRPr="00A55698">
        <w:rPr>
          <w:rFonts w:ascii="Comic Sans MS" w:hAnsi="Comic Sans MS"/>
          <w:i/>
          <w:iCs/>
          <w:color w:val="0070C0"/>
          <w:sz w:val="22"/>
          <w:szCs w:val="22"/>
        </w:rPr>
        <w:t>La diurèse d’immersion</w:t>
      </w:r>
      <w:r w:rsidR="004355A9" w:rsidRPr="00A55698">
        <w:rPr>
          <w:rFonts w:ascii="Comic Sans MS" w:hAnsi="Comic Sans MS"/>
          <w:i/>
          <w:iCs/>
          <w:color w:val="0070C0"/>
          <w:sz w:val="22"/>
          <w:szCs w:val="22"/>
        </w:rPr>
        <w:t xml:space="preserve">. Elle </w:t>
      </w:r>
      <w:r w:rsidRPr="00A55698">
        <w:rPr>
          <w:rFonts w:ascii="Comic Sans MS" w:hAnsi="Comic Sans MS"/>
          <w:i/>
          <w:iCs/>
          <w:color w:val="0070C0"/>
          <w:sz w:val="22"/>
          <w:szCs w:val="22"/>
        </w:rPr>
        <w:t>résulte de la redistribution des volumes sanguins dans l’organisme en réponse à la compensation de la gravité par la poussée d’</w:t>
      </w:r>
      <w:r w:rsidR="004355A9" w:rsidRPr="00A55698">
        <w:rPr>
          <w:rFonts w:ascii="Comic Sans MS" w:hAnsi="Comic Sans MS"/>
          <w:i/>
          <w:iCs/>
          <w:color w:val="0070C0"/>
          <w:sz w:val="22"/>
          <w:szCs w:val="22"/>
        </w:rPr>
        <w:t>A</w:t>
      </w:r>
      <w:r w:rsidRPr="00A55698">
        <w:rPr>
          <w:rFonts w:ascii="Comic Sans MS" w:hAnsi="Comic Sans MS"/>
          <w:i/>
          <w:iCs/>
          <w:color w:val="0070C0"/>
          <w:sz w:val="22"/>
          <w:szCs w:val="22"/>
        </w:rPr>
        <w:t>rchimède lorsque le plongeur est dans l’eau.</w:t>
      </w:r>
      <w:r w:rsidR="004355A9" w:rsidRPr="00A55698">
        <w:rPr>
          <w:rFonts w:ascii="Comic Sans MS" w:hAnsi="Comic Sans MS"/>
          <w:i/>
          <w:iCs/>
          <w:color w:val="0070C0"/>
          <w:sz w:val="22"/>
          <w:szCs w:val="22"/>
        </w:rPr>
        <w:t xml:space="preserve"> L’hypervolémie</w:t>
      </w:r>
      <w:r w:rsidR="002773BB" w:rsidRPr="00A55698">
        <w:rPr>
          <w:rFonts w:ascii="Comic Sans MS" w:hAnsi="Comic Sans MS"/>
          <w:i/>
          <w:iCs/>
          <w:color w:val="0070C0"/>
          <w:sz w:val="22"/>
          <w:szCs w:val="22"/>
        </w:rPr>
        <w:t xml:space="preserve"> </w:t>
      </w:r>
      <w:r w:rsidR="004355A9" w:rsidRPr="00A55698">
        <w:rPr>
          <w:rFonts w:ascii="Comic Sans MS" w:hAnsi="Comic Sans MS"/>
          <w:i/>
          <w:iCs/>
          <w:color w:val="0070C0"/>
          <w:sz w:val="22"/>
          <w:szCs w:val="22"/>
        </w:rPr>
        <w:t xml:space="preserve">relative </w:t>
      </w:r>
      <w:r w:rsidR="002773BB" w:rsidRPr="00A55698">
        <w:rPr>
          <w:rFonts w:ascii="Comic Sans MS" w:hAnsi="Comic Sans MS"/>
          <w:i/>
          <w:iCs/>
          <w:color w:val="0070C0"/>
          <w:sz w:val="22"/>
          <w:szCs w:val="22"/>
        </w:rPr>
        <w:t xml:space="preserve">qui </w:t>
      </w:r>
      <w:r w:rsidR="004355A9" w:rsidRPr="00A55698">
        <w:rPr>
          <w:rFonts w:ascii="Comic Sans MS" w:hAnsi="Comic Sans MS"/>
          <w:i/>
          <w:iCs/>
          <w:color w:val="0070C0"/>
          <w:sz w:val="22"/>
          <w:szCs w:val="22"/>
        </w:rPr>
        <w:t>en résulte est compensée par une augmentation de la production d’urine.</w:t>
      </w:r>
      <w:r w:rsidR="002773BB" w:rsidRPr="00A55698">
        <w:rPr>
          <w:rFonts w:ascii="Comic Sans MS" w:hAnsi="Comic Sans MS"/>
          <w:i/>
          <w:iCs/>
          <w:color w:val="0070C0"/>
          <w:sz w:val="22"/>
          <w:szCs w:val="22"/>
        </w:rPr>
        <w:t xml:space="preserve"> L’afflux de sang au niveau des capteurs de pression du système cardiovasculaire provoque cette élimination d’eau pour faire chuter la pression qui a été artificiellement augmenté</w:t>
      </w:r>
      <w:r w:rsidR="00F80BA2" w:rsidRPr="00A55698">
        <w:rPr>
          <w:rFonts w:ascii="Comic Sans MS" w:hAnsi="Comic Sans MS"/>
          <w:i/>
          <w:iCs/>
          <w:color w:val="0070C0"/>
          <w:sz w:val="22"/>
          <w:szCs w:val="22"/>
        </w:rPr>
        <w:t>e</w:t>
      </w:r>
      <w:r w:rsidR="002773BB" w:rsidRPr="00A55698">
        <w:rPr>
          <w:rFonts w:ascii="Comic Sans MS" w:hAnsi="Comic Sans MS"/>
          <w:i/>
          <w:iCs/>
          <w:color w:val="0070C0"/>
          <w:sz w:val="22"/>
          <w:szCs w:val="22"/>
        </w:rPr>
        <w:t xml:space="preserve"> par cette redistribution de la masse sanguine.</w:t>
      </w:r>
      <w:r w:rsidR="00F912C3" w:rsidRPr="00A55698">
        <w:rPr>
          <w:rFonts w:ascii="Comic Sans MS" w:hAnsi="Comic Sans MS"/>
          <w:i/>
          <w:iCs/>
          <w:color w:val="0070C0"/>
          <w:sz w:val="22"/>
          <w:szCs w:val="22"/>
        </w:rPr>
        <w:t xml:space="preserve"> (1 pt)</w:t>
      </w:r>
    </w:p>
    <w:p w14:paraId="038D3979" w14:textId="5C0B7470" w:rsidR="004355A9" w:rsidRPr="00A55698" w:rsidRDefault="004355A9" w:rsidP="00975040">
      <w:pPr>
        <w:pStyle w:val="Paragraphedeliste"/>
        <w:numPr>
          <w:ilvl w:val="0"/>
          <w:numId w:val="11"/>
        </w:numPr>
        <w:ind w:left="1134" w:hanging="141"/>
        <w:rPr>
          <w:rFonts w:ascii="Comic Sans MS" w:hAnsi="Comic Sans MS"/>
          <w:i/>
          <w:iCs/>
          <w:color w:val="0070C0"/>
          <w:sz w:val="22"/>
          <w:szCs w:val="22"/>
        </w:rPr>
      </w:pPr>
      <w:r w:rsidRPr="00A55698">
        <w:rPr>
          <w:rFonts w:ascii="Comic Sans MS" w:hAnsi="Comic Sans MS"/>
          <w:i/>
          <w:iCs/>
          <w:color w:val="0070C0"/>
          <w:sz w:val="22"/>
          <w:szCs w:val="22"/>
        </w:rPr>
        <w:t>La diurèse liée au froid. Le mécanisme de vasoconstriction périphérique</w:t>
      </w:r>
      <w:r w:rsidR="00F80BA2" w:rsidRPr="00A55698">
        <w:rPr>
          <w:rFonts w:ascii="Comic Sans MS" w:hAnsi="Comic Sans MS"/>
          <w:i/>
          <w:iCs/>
          <w:color w:val="0070C0"/>
          <w:sz w:val="22"/>
          <w:szCs w:val="22"/>
        </w:rPr>
        <w:t>,</w:t>
      </w:r>
      <w:r w:rsidRPr="00A55698">
        <w:rPr>
          <w:rFonts w:ascii="Comic Sans MS" w:hAnsi="Comic Sans MS"/>
          <w:i/>
          <w:iCs/>
          <w:color w:val="0070C0"/>
          <w:sz w:val="22"/>
          <w:szCs w:val="22"/>
        </w:rPr>
        <w:t xml:space="preserve"> qui est une réaction de lutte contre le froid du corps humain</w:t>
      </w:r>
      <w:r w:rsidR="00F80BA2" w:rsidRPr="00A55698">
        <w:rPr>
          <w:rFonts w:ascii="Comic Sans MS" w:hAnsi="Comic Sans MS"/>
          <w:i/>
          <w:iCs/>
          <w:color w:val="0070C0"/>
          <w:sz w:val="22"/>
          <w:szCs w:val="22"/>
        </w:rPr>
        <w:t>,</w:t>
      </w:r>
      <w:r w:rsidRPr="00A55698">
        <w:rPr>
          <w:rFonts w:ascii="Comic Sans MS" w:hAnsi="Comic Sans MS"/>
          <w:i/>
          <w:iCs/>
          <w:color w:val="0070C0"/>
          <w:sz w:val="22"/>
          <w:szCs w:val="22"/>
        </w:rPr>
        <w:t xml:space="preserve"> engendre une redistribution de la masse sanguine aussi et </w:t>
      </w:r>
      <w:r w:rsidR="002773BB" w:rsidRPr="00A55698">
        <w:rPr>
          <w:rFonts w:ascii="Comic Sans MS" w:hAnsi="Comic Sans MS"/>
          <w:i/>
          <w:iCs/>
          <w:color w:val="0070C0"/>
          <w:sz w:val="22"/>
          <w:szCs w:val="22"/>
        </w:rPr>
        <w:t>a</w:t>
      </w:r>
      <w:r w:rsidRPr="00A55698">
        <w:rPr>
          <w:rFonts w:ascii="Comic Sans MS" w:hAnsi="Comic Sans MS"/>
          <w:i/>
          <w:iCs/>
          <w:color w:val="0070C0"/>
          <w:sz w:val="22"/>
          <w:szCs w:val="22"/>
        </w:rPr>
        <w:t xml:space="preserve"> pour même conséquence de créer une hypervolémie relative </w:t>
      </w:r>
      <w:r w:rsidR="002773BB" w:rsidRPr="00A55698">
        <w:rPr>
          <w:rFonts w:ascii="Comic Sans MS" w:hAnsi="Comic Sans MS"/>
          <w:i/>
          <w:iCs/>
          <w:color w:val="0070C0"/>
          <w:sz w:val="22"/>
          <w:szCs w:val="22"/>
        </w:rPr>
        <w:t>qui aboutit à la production d’urine.</w:t>
      </w:r>
      <w:r w:rsidR="00F912C3" w:rsidRPr="00A55698">
        <w:rPr>
          <w:rFonts w:ascii="Comic Sans MS" w:hAnsi="Comic Sans MS"/>
          <w:i/>
          <w:iCs/>
          <w:color w:val="0070C0"/>
          <w:sz w:val="22"/>
          <w:szCs w:val="22"/>
        </w:rPr>
        <w:t xml:space="preserve"> (1 pt)</w:t>
      </w:r>
    </w:p>
    <w:p w14:paraId="5D9BF9DE" w14:textId="4D7BE741" w:rsidR="002773BB" w:rsidRPr="00A55698" w:rsidRDefault="002773BB" w:rsidP="00975040">
      <w:pPr>
        <w:pStyle w:val="Paragraphedeliste"/>
        <w:numPr>
          <w:ilvl w:val="0"/>
          <w:numId w:val="11"/>
        </w:numPr>
        <w:ind w:left="1134" w:hanging="141"/>
        <w:rPr>
          <w:rFonts w:ascii="Comic Sans MS" w:hAnsi="Comic Sans MS"/>
          <w:i/>
          <w:iCs/>
          <w:color w:val="0070C0"/>
          <w:sz w:val="22"/>
          <w:szCs w:val="22"/>
        </w:rPr>
      </w:pPr>
      <w:r w:rsidRPr="00A55698">
        <w:rPr>
          <w:rFonts w:ascii="Comic Sans MS" w:hAnsi="Comic Sans MS"/>
          <w:i/>
          <w:iCs/>
          <w:color w:val="0070C0"/>
          <w:sz w:val="22"/>
          <w:szCs w:val="22"/>
        </w:rPr>
        <w:t xml:space="preserve">La respiration de l’air sec et froid dans le détendeur. L’air contenu dans nos bouteilles est sec et froid lorsqu’il est détendu. Pour favoriser les échanges gazeux, cet air est </w:t>
      </w:r>
      <w:r w:rsidRPr="00A55698">
        <w:rPr>
          <w:rFonts w:ascii="Comic Sans MS" w:hAnsi="Comic Sans MS"/>
          <w:i/>
          <w:iCs/>
          <w:color w:val="0070C0"/>
          <w:sz w:val="22"/>
          <w:szCs w:val="22"/>
        </w:rPr>
        <w:lastRenderedPageBreak/>
        <w:t>réchauffé et hydraté au niveau des voix aériennes supérieures. Ce phénomène augmente la perte d’eau.</w:t>
      </w:r>
      <w:r w:rsidR="00F912C3" w:rsidRPr="00A55698">
        <w:rPr>
          <w:rFonts w:ascii="Comic Sans MS" w:hAnsi="Comic Sans MS"/>
          <w:i/>
          <w:iCs/>
          <w:color w:val="0070C0"/>
          <w:sz w:val="22"/>
          <w:szCs w:val="22"/>
        </w:rPr>
        <w:t xml:space="preserve"> (1 pt)</w:t>
      </w:r>
    </w:p>
    <w:p w14:paraId="56CD3630" w14:textId="77341AEE" w:rsidR="00EF52C6" w:rsidRPr="00A55698" w:rsidRDefault="00EF52C6" w:rsidP="00975040">
      <w:pPr>
        <w:pStyle w:val="Paragraphedeliste"/>
        <w:numPr>
          <w:ilvl w:val="0"/>
          <w:numId w:val="11"/>
        </w:numPr>
        <w:ind w:left="1134" w:hanging="141"/>
        <w:rPr>
          <w:rFonts w:ascii="Comic Sans MS" w:hAnsi="Comic Sans MS"/>
          <w:i/>
          <w:iCs/>
          <w:color w:val="0070C0"/>
          <w:sz w:val="22"/>
          <w:szCs w:val="22"/>
        </w:rPr>
      </w:pPr>
      <w:r w:rsidRPr="00A55698">
        <w:rPr>
          <w:rFonts w:ascii="Comic Sans MS" w:hAnsi="Comic Sans MS"/>
          <w:i/>
          <w:iCs/>
          <w:color w:val="0070C0"/>
          <w:sz w:val="22"/>
          <w:szCs w:val="22"/>
        </w:rPr>
        <w:t>Les aléas climatiques. Lors d’u</w:t>
      </w:r>
      <w:r w:rsidR="00FA1CFF" w:rsidRPr="00A55698">
        <w:rPr>
          <w:rFonts w:ascii="Comic Sans MS" w:hAnsi="Comic Sans MS"/>
          <w:i/>
          <w:iCs/>
          <w:color w:val="0070C0"/>
          <w:sz w:val="22"/>
          <w:szCs w:val="22"/>
        </w:rPr>
        <w:t>ne sortie en mer, le soleil et/ou le vent sont parfois au rendez-vous et une déshydratation « naturelle » peut-être augmentée</w:t>
      </w:r>
      <w:r w:rsidR="00F912C3" w:rsidRPr="00A55698">
        <w:rPr>
          <w:rFonts w:ascii="Comic Sans MS" w:hAnsi="Comic Sans MS"/>
          <w:i/>
          <w:iCs/>
          <w:color w:val="0070C0"/>
          <w:sz w:val="22"/>
          <w:szCs w:val="22"/>
        </w:rPr>
        <w:t>. (1 pt)</w:t>
      </w:r>
    </w:p>
    <w:p w14:paraId="116678BD" w14:textId="77777777" w:rsidR="002773BB" w:rsidRPr="00A55698" w:rsidRDefault="002773BB" w:rsidP="00E86CD6">
      <w:pPr>
        <w:pStyle w:val="Paragraphedeliste"/>
        <w:ind w:left="1420"/>
        <w:rPr>
          <w:rFonts w:ascii="Comic Sans MS" w:hAnsi="Comic Sans MS"/>
          <w:color w:val="0432FF"/>
          <w:sz w:val="22"/>
          <w:szCs w:val="22"/>
        </w:rPr>
      </w:pPr>
    </w:p>
    <w:p w14:paraId="04492829" w14:textId="29A877B5" w:rsidR="0099775E" w:rsidRPr="00A55698" w:rsidRDefault="0099775E" w:rsidP="00E86CD6">
      <w:pPr>
        <w:pStyle w:val="Paragraphedeliste"/>
        <w:numPr>
          <w:ilvl w:val="0"/>
          <w:numId w:val="20"/>
        </w:numPr>
        <w:rPr>
          <w:rFonts w:ascii="Comic Sans MS" w:hAnsi="Comic Sans MS"/>
          <w:color w:val="000000" w:themeColor="text1"/>
          <w:sz w:val="22"/>
          <w:szCs w:val="22"/>
        </w:rPr>
      </w:pPr>
      <w:r w:rsidRPr="00A55698">
        <w:rPr>
          <w:rFonts w:ascii="Comic Sans MS" w:hAnsi="Comic Sans MS"/>
          <w:color w:val="000000" w:themeColor="text1"/>
          <w:sz w:val="22"/>
          <w:szCs w:val="22"/>
        </w:rPr>
        <w:t>Quelle est la conséquence en plongée et quelle prévention mettre en place</w:t>
      </w:r>
      <w:r w:rsidR="00F912C3" w:rsidRPr="00A55698">
        <w:rPr>
          <w:rFonts w:ascii="Comic Sans MS" w:hAnsi="Comic Sans MS"/>
          <w:color w:val="000000" w:themeColor="text1"/>
          <w:sz w:val="22"/>
          <w:szCs w:val="22"/>
        </w:rPr>
        <w:t xml:space="preserve"> dans votre position de D.P.</w:t>
      </w:r>
      <w:r w:rsidRPr="00A55698">
        <w:rPr>
          <w:rFonts w:ascii="Comic Sans MS" w:hAnsi="Comic Sans MS"/>
          <w:color w:val="000000" w:themeColor="text1"/>
          <w:sz w:val="22"/>
          <w:szCs w:val="22"/>
        </w:rPr>
        <w:t xml:space="preserve"> ? </w:t>
      </w:r>
    </w:p>
    <w:p w14:paraId="4A489C98" w14:textId="6A2934A1" w:rsidR="0099775E" w:rsidRPr="00A55698" w:rsidRDefault="00EF52C6" w:rsidP="00975040">
      <w:pPr>
        <w:pStyle w:val="Paragraphedeliste"/>
        <w:numPr>
          <w:ilvl w:val="0"/>
          <w:numId w:val="22"/>
        </w:numPr>
        <w:ind w:left="1134" w:hanging="153"/>
        <w:rPr>
          <w:rFonts w:ascii="Comic Sans MS" w:hAnsi="Comic Sans MS"/>
          <w:i/>
          <w:iCs/>
          <w:color w:val="0070C0"/>
          <w:sz w:val="22"/>
          <w:szCs w:val="22"/>
        </w:rPr>
      </w:pPr>
      <w:r w:rsidRPr="00A55698">
        <w:rPr>
          <w:rFonts w:ascii="Comic Sans MS" w:hAnsi="Comic Sans MS"/>
          <w:i/>
          <w:iCs/>
          <w:color w:val="0070C0"/>
          <w:sz w:val="22"/>
          <w:szCs w:val="22"/>
        </w:rPr>
        <w:t>Le cumul de la diurèse d’immersion, de la diurèse liée au froid ainsi que la déshydratation</w:t>
      </w:r>
      <w:r w:rsidR="0099775E" w:rsidRPr="00A55698">
        <w:rPr>
          <w:rFonts w:ascii="Comic Sans MS" w:hAnsi="Comic Sans MS"/>
          <w:i/>
          <w:iCs/>
          <w:color w:val="0070C0"/>
          <w:sz w:val="22"/>
          <w:szCs w:val="22"/>
        </w:rPr>
        <w:t xml:space="preserve"> </w:t>
      </w:r>
      <w:r w:rsidRPr="00A55698">
        <w:rPr>
          <w:rFonts w:ascii="Comic Sans MS" w:hAnsi="Comic Sans MS"/>
          <w:i/>
          <w:iCs/>
          <w:color w:val="0070C0"/>
          <w:sz w:val="22"/>
          <w:szCs w:val="22"/>
        </w:rPr>
        <w:t xml:space="preserve">engendrée par l’air inspiré </w:t>
      </w:r>
      <w:r w:rsidR="00FA1CFF" w:rsidRPr="00A55698">
        <w:rPr>
          <w:rFonts w:ascii="Comic Sans MS" w:hAnsi="Comic Sans MS"/>
          <w:i/>
          <w:iCs/>
          <w:color w:val="0070C0"/>
          <w:sz w:val="22"/>
          <w:szCs w:val="22"/>
        </w:rPr>
        <w:t>a</w:t>
      </w:r>
      <w:r w:rsidRPr="00A55698">
        <w:rPr>
          <w:rFonts w:ascii="Comic Sans MS" w:hAnsi="Comic Sans MS"/>
          <w:i/>
          <w:iCs/>
          <w:color w:val="0070C0"/>
          <w:sz w:val="22"/>
          <w:szCs w:val="22"/>
        </w:rPr>
        <w:t xml:space="preserve"> pour co</w:t>
      </w:r>
      <w:r w:rsidR="00FA1CFF" w:rsidRPr="00A55698">
        <w:rPr>
          <w:rFonts w:ascii="Comic Sans MS" w:hAnsi="Comic Sans MS"/>
          <w:i/>
          <w:iCs/>
          <w:color w:val="0070C0"/>
          <w:sz w:val="22"/>
          <w:szCs w:val="22"/>
        </w:rPr>
        <w:t>n</w:t>
      </w:r>
      <w:r w:rsidRPr="00A55698">
        <w:rPr>
          <w:rFonts w:ascii="Comic Sans MS" w:hAnsi="Comic Sans MS"/>
          <w:i/>
          <w:iCs/>
          <w:color w:val="0070C0"/>
          <w:sz w:val="22"/>
          <w:szCs w:val="22"/>
        </w:rPr>
        <w:t>séquence une grande perte d’eau par l’organisme</w:t>
      </w:r>
      <w:r w:rsidR="00FA1CFF" w:rsidRPr="00A55698">
        <w:rPr>
          <w:rFonts w:ascii="Comic Sans MS" w:hAnsi="Comic Sans MS"/>
          <w:i/>
          <w:iCs/>
          <w:color w:val="0070C0"/>
          <w:sz w:val="22"/>
          <w:szCs w:val="22"/>
        </w:rPr>
        <w:t>. Cette perte, si elle n’est pas compensée,</w:t>
      </w:r>
      <w:r w:rsidRPr="00A55698">
        <w:rPr>
          <w:rFonts w:ascii="Comic Sans MS" w:hAnsi="Comic Sans MS"/>
          <w:i/>
          <w:iCs/>
          <w:color w:val="0070C0"/>
          <w:sz w:val="22"/>
          <w:szCs w:val="22"/>
        </w:rPr>
        <w:t xml:space="preserve"> </w:t>
      </w:r>
      <w:r w:rsidR="00D74AE2" w:rsidRPr="00A55698">
        <w:rPr>
          <w:rFonts w:ascii="Comic Sans MS" w:hAnsi="Comic Sans MS"/>
          <w:i/>
          <w:iCs/>
          <w:color w:val="0070C0"/>
          <w:sz w:val="22"/>
          <w:szCs w:val="22"/>
        </w:rPr>
        <w:t>augmente la viscosité du sang et favorise la possibilité de faire un ADD</w:t>
      </w:r>
      <w:r w:rsidR="00135E7A" w:rsidRPr="00A55698">
        <w:rPr>
          <w:rFonts w:ascii="Comic Sans MS" w:hAnsi="Comic Sans MS"/>
          <w:i/>
          <w:iCs/>
          <w:color w:val="0070C0"/>
          <w:sz w:val="22"/>
          <w:szCs w:val="22"/>
        </w:rPr>
        <w:t xml:space="preserve"> en perturbant les échanges gazeux</w:t>
      </w:r>
      <w:r w:rsidR="00F912C3" w:rsidRPr="00A55698">
        <w:rPr>
          <w:rFonts w:ascii="Comic Sans MS" w:hAnsi="Comic Sans MS"/>
          <w:i/>
          <w:iCs/>
          <w:color w:val="0070C0"/>
          <w:sz w:val="22"/>
          <w:szCs w:val="22"/>
        </w:rPr>
        <w:t>(1 pt)</w:t>
      </w:r>
    </w:p>
    <w:p w14:paraId="05DCEC18" w14:textId="43FC895C" w:rsidR="00D74AE2" w:rsidRPr="00A55698" w:rsidRDefault="00D74AE2" w:rsidP="00975040">
      <w:pPr>
        <w:pStyle w:val="Paragraphedeliste"/>
        <w:numPr>
          <w:ilvl w:val="0"/>
          <w:numId w:val="22"/>
        </w:numPr>
        <w:ind w:left="1134" w:hanging="153"/>
        <w:rPr>
          <w:rFonts w:ascii="Comic Sans MS" w:hAnsi="Comic Sans MS"/>
          <w:i/>
          <w:iCs/>
          <w:color w:val="0070C0"/>
          <w:sz w:val="22"/>
          <w:szCs w:val="22"/>
        </w:rPr>
      </w:pPr>
      <w:r w:rsidRPr="00A55698">
        <w:rPr>
          <w:rFonts w:ascii="Comic Sans MS" w:hAnsi="Comic Sans MS"/>
          <w:i/>
          <w:iCs/>
          <w:color w:val="0070C0"/>
          <w:sz w:val="22"/>
          <w:szCs w:val="22"/>
        </w:rPr>
        <w:t xml:space="preserve">Il faut donc </w:t>
      </w:r>
      <w:r w:rsidR="00F912C3" w:rsidRPr="00A55698">
        <w:rPr>
          <w:rFonts w:ascii="Comic Sans MS" w:hAnsi="Comic Sans MS"/>
          <w:i/>
          <w:iCs/>
          <w:color w:val="0070C0"/>
          <w:sz w:val="22"/>
          <w:szCs w:val="22"/>
        </w:rPr>
        <w:t xml:space="preserve">apporter de l’eau </w:t>
      </w:r>
      <w:r w:rsidR="007668BF" w:rsidRPr="00A55698">
        <w:rPr>
          <w:rFonts w:ascii="Comic Sans MS" w:hAnsi="Comic Sans MS"/>
          <w:i/>
          <w:iCs/>
          <w:color w:val="0070C0"/>
          <w:sz w:val="22"/>
          <w:szCs w:val="22"/>
        </w:rPr>
        <w:t>sur le lieu de plong</w:t>
      </w:r>
      <w:r w:rsidR="00F80BA2" w:rsidRPr="00A55698">
        <w:rPr>
          <w:rFonts w:ascii="Comic Sans MS" w:hAnsi="Comic Sans MS"/>
          <w:i/>
          <w:iCs/>
          <w:color w:val="0070C0"/>
          <w:sz w:val="22"/>
          <w:szCs w:val="22"/>
        </w:rPr>
        <w:t>ée</w:t>
      </w:r>
      <w:r w:rsidR="007668BF" w:rsidRPr="00A55698">
        <w:rPr>
          <w:rFonts w:ascii="Comic Sans MS" w:hAnsi="Comic Sans MS"/>
          <w:i/>
          <w:iCs/>
          <w:color w:val="0070C0"/>
          <w:sz w:val="22"/>
          <w:szCs w:val="22"/>
        </w:rPr>
        <w:t xml:space="preserve"> et </w:t>
      </w:r>
      <w:r w:rsidRPr="00A55698">
        <w:rPr>
          <w:rFonts w:ascii="Comic Sans MS" w:hAnsi="Comic Sans MS"/>
          <w:i/>
          <w:iCs/>
          <w:color w:val="0070C0"/>
          <w:sz w:val="22"/>
          <w:szCs w:val="22"/>
        </w:rPr>
        <w:t>rappeler constamment aux plongeurs de s’hydrater correctement avant et après leur plongée.</w:t>
      </w:r>
      <w:r w:rsidR="00F912C3" w:rsidRPr="00A55698">
        <w:rPr>
          <w:rFonts w:ascii="Comic Sans MS" w:hAnsi="Comic Sans MS"/>
          <w:i/>
          <w:iCs/>
          <w:color w:val="0070C0"/>
          <w:sz w:val="22"/>
          <w:szCs w:val="22"/>
        </w:rPr>
        <w:t xml:space="preserve"> (1 pt)</w:t>
      </w:r>
    </w:p>
    <w:sectPr w:rsidR="00D74AE2" w:rsidRPr="00A55698" w:rsidSect="00BC5ED4">
      <w:headerReference w:type="default" r:id="rId10"/>
      <w:footerReference w:type="even" r:id="rId11"/>
      <w:footerReference w:type="default" r:id="rId12"/>
      <w:pgSz w:w="11900" w:h="16840"/>
      <w:pgMar w:top="2361"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207EA7" w14:textId="77777777" w:rsidR="00742462" w:rsidRDefault="00742462" w:rsidP="00BC5ED4">
      <w:r>
        <w:separator/>
      </w:r>
    </w:p>
  </w:endnote>
  <w:endnote w:type="continuationSeparator" w:id="0">
    <w:p w14:paraId="247E7685" w14:textId="77777777" w:rsidR="00742462" w:rsidRDefault="00742462" w:rsidP="00BC5E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altName w:val="Times Roman"/>
    <w:panose1 w:val="02020603050405020304"/>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rodepage"/>
      </w:rPr>
      <w:id w:val="515423831"/>
      <w:docPartObj>
        <w:docPartGallery w:val="Page Numbers (Bottom of Page)"/>
        <w:docPartUnique/>
      </w:docPartObj>
    </w:sdtPr>
    <w:sdtEndPr>
      <w:rPr>
        <w:rStyle w:val="Numrodepage"/>
      </w:rPr>
    </w:sdtEndPr>
    <w:sdtContent>
      <w:p w14:paraId="6E22F23B" w14:textId="02608FD4" w:rsidR="0068442C" w:rsidRDefault="0068442C" w:rsidP="001F5100">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10783200" w14:textId="77777777" w:rsidR="0068442C" w:rsidRDefault="0068442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rodepage"/>
      </w:rPr>
      <w:id w:val="1004468310"/>
      <w:docPartObj>
        <w:docPartGallery w:val="Page Numbers (Bottom of Page)"/>
        <w:docPartUnique/>
      </w:docPartObj>
    </w:sdtPr>
    <w:sdtEndPr>
      <w:rPr>
        <w:rStyle w:val="Numrodepage"/>
      </w:rPr>
    </w:sdtEndPr>
    <w:sdtContent>
      <w:p w14:paraId="02A88C3F" w14:textId="55C3315F" w:rsidR="0068442C" w:rsidRDefault="0068442C" w:rsidP="001F5100">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293C201C" w14:textId="77777777" w:rsidR="0068442C" w:rsidRDefault="0068442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9197F0" w14:textId="77777777" w:rsidR="00742462" w:rsidRDefault="00742462" w:rsidP="00BC5ED4">
      <w:r>
        <w:separator/>
      </w:r>
    </w:p>
  </w:footnote>
  <w:footnote w:type="continuationSeparator" w:id="0">
    <w:p w14:paraId="72FFA3BA" w14:textId="77777777" w:rsidR="00742462" w:rsidRDefault="00742462" w:rsidP="00BC5E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C9B3AA" w14:textId="77777777" w:rsidR="00BC5ED4" w:rsidRDefault="00BC5ED4">
    <w:pPr>
      <w:pStyle w:val="En-tte"/>
    </w:pPr>
    <w:r>
      <w:rPr>
        <w:noProof/>
      </w:rPr>
      <mc:AlternateContent>
        <mc:Choice Requires="wps">
          <w:drawing>
            <wp:anchor distT="0" distB="0" distL="114300" distR="114300" simplePos="0" relativeHeight="251660288" behindDoc="0" locked="0" layoutInCell="1" allowOverlap="1" wp14:anchorId="6500CF0C" wp14:editId="6B13FE10">
              <wp:simplePos x="0" y="0"/>
              <wp:positionH relativeFrom="column">
                <wp:posOffset>2889504</wp:posOffset>
              </wp:positionH>
              <wp:positionV relativeFrom="paragraph">
                <wp:posOffset>-28956</wp:posOffset>
              </wp:positionV>
              <wp:extent cx="3127248" cy="993648"/>
              <wp:effectExtent l="0" t="0" r="0" b="0"/>
              <wp:wrapNone/>
              <wp:docPr id="3" name="Zone de texte 3"/>
              <wp:cNvGraphicFramePr/>
              <a:graphic xmlns:a="http://schemas.openxmlformats.org/drawingml/2006/main">
                <a:graphicData uri="http://schemas.microsoft.com/office/word/2010/wordprocessingShape">
                  <wps:wsp>
                    <wps:cNvSpPr txBox="1"/>
                    <wps:spPr>
                      <a:xfrm>
                        <a:off x="0" y="0"/>
                        <a:ext cx="3127248" cy="993648"/>
                      </a:xfrm>
                      <a:prstGeom prst="rect">
                        <a:avLst/>
                      </a:prstGeom>
                      <a:solidFill>
                        <a:schemeClr val="lt1"/>
                      </a:solidFill>
                      <a:ln w="6350">
                        <a:noFill/>
                      </a:ln>
                    </wps:spPr>
                    <wps:txbx>
                      <w:txbxContent>
                        <w:p w14:paraId="388FE96B" w14:textId="77777777" w:rsidR="00A97681" w:rsidRPr="00741E38" w:rsidRDefault="00A97681" w:rsidP="00A97681">
                          <w:pPr>
                            <w:pStyle w:val="En-tte"/>
                            <w:ind w:left="176" w:hanging="176"/>
                            <w:jc w:val="center"/>
                            <w:rPr>
                              <w:rFonts w:ascii="Comic Sans MS" w:hAnsi="Comic Sans MS"/>
                              <w:b/>
                              <w:sz w:val="28"/>
                              <w:szCs w:val="28"/>
                            </w:rPr>
                          </w:pPr>
                          <w:r w:rsidRPr="00741E38">
                            <w:rPr>
                              <w:rFonts w:ascii="Comic Sans MS" w:hAnsi="Comic Sans MS"/>
                              <w:b/>
                              <w:sz w:val="28"/>
                              <w:szCs w:val="28"/>
                            </w:rPr>
                            <w:t>Monitorat fédéral 2</w:t>
                          </w:r>
                          <w:r w:rsidRPr="00741E38">
                            <w:rPr>
                              <w:rFonts w:ascii="Comic Sans MS" w:hAnsi="Comic Sans MS"/>
                              <w:b/>
                              <w:sz w:val="28"/>
                              <w:szCs w:val="28"/>
                              <w:vertAlign w:val="superscript"/>
                            </w:rPr>
                            <w:t>eme</w:t>
                          </w:r>
                          <w:r w:rsidRPr="00741E38">
                            <w:rPr>
                              <w:rFonts w:ascii="Comic Sans MS" w:hAnsi="Comic Sans MS"/>
                              <w:b/>
                              <w:sz w:val="28"/>
                              <w:szCs w:val="28"/>
                            </w:rPr>
                            <w:t xml:space="preserve"> degré</w:t>
                          </w:r>
                        </w:p>
                        <w:p w14:paraId="50E22B6D" w14:textId="01EFBDFD" w:rsidR="00233C4A" w:rsidRPr="00BC5ED4" w:rsidRDefault="007D0DDB" w:rsidP="00A97681">
                          <w:pPr>
                            <w:jc w:val="center"/>
                            <w:rPr>
                              <w:rFonts w:ascii="Comic Sans MS" w:hAnsi="Comic Sans MS"/>
                              <w:b/>
                              <w:bCs/>
                              <w:sz w:val="28"/>
                              <w:szCs w:val="28"/>
                            </w:rPr>
                          </w:pPr>
                          <w:r>
                            <w:rPr>
                              <w:rFonts w:ascii="Comic Sans MS" w:hAnsi="Comic Sans MS"/>
                              <w:b/>
                              <w:sz w:val="28"/>
                              <w:szCs w:val="28"/>
                            </w:rPr>
                            <w:t>Hendaye</w:t>
                          </w:r>
                          <w:r w:rsidR="00A97681">
                            <w:rPr>
                              <w:rFonts w:ascii="Comic Sans MS" w:hAnsi="Comic Sans MS"/>
                              <w:b/>
                              <w:sz w:val="28"/>
                              <w:szCs w:val="28"/>
                            </w:rPr>
                            <w:t xml:space="preserve"> – </w:t>
                          </w:r>
                          <w:r>
                            <w:rPr>
                              <w:rFonts w:ascii="Comic Sans MS" w:hAnsi="Comic Sans MS"/>
                              <w:b/>
                              <w:sz w:val="28"/>
                              <w:szCs w:val="28"/>
                            </w:rPr>
                            <w:t>Juillet</w:t>
                          </w:r>
                          <w:r w:rsidR="00A97681">
                            <w:rPr>
                              <w:rFonts w:ascii="Comic Sans MS" w:hAnsi="Comic Sans MS"/>
                              <w:b/>
                              <w:sz w:val="28"/>
                              <w:szCs w:val="28"/>
                            </w:rPr>
                            <w:t xml:space="preserve"> </w:t>
                          </w:r>
                          <w:r>
                            <w:rPr>
                              <w:rFonts w:ascii="Comic Sans MS" w:hAnsi="Comic Sans MS"/>
                              <w:b/>
                              <w:sz w:val="28"/>
                              <w:szCs w:val="28"/>
                            </w:rPr>
                            <w:t>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500CF0C" id="_x0000_t202" coordsize="21600,21600" o:spt="202" path="m,l,21600r21600,l21600,xe">
              <v:stroke joinstyle="miter"/>
              <v:path gradientshapeok="t" o:connecttype="rect"/>
            </v:shapetype>
            <v:shape id="Zone de texte 3" o:spid="_x0000_s1026" type="#_x0000_t202" style="position:absolute;margin-left:227.5pt;margin-top:-2.3pt;width:246.25pt;height:78.2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" fillcolor="white [3201]" stroked="f" strokeweight=".5pt">
              <v:textbox>
                <w:txbxContent>
                  <w:p w14:paraId="388FE96B" w14:textId="77777777" w:rsidR="00A97681" w:rsidRPr="00741E38" w:rsidRDefault="00A97681" w:rsidP="00A97681">
                    <w:pPr>
                      <w:pStyle w:val="En-tte"/>
                      <w:ind w:left="176" w:hanging="176"/>
                      <w:jc w:val="center"/>
                      <w:rPr>
                        <w:rFonts w:ascii="Comic Sans MS" w:hAnsi="Comic Sans MS"/>
                        <w:b/>
                        <w:sz w:val="28"/>
                        <w:szCs w:val="28"/>
                      </w:rPr>
                    </w:pPr>
                    <w:r w:rsidRPr="00741E38">
                      <w:rPr>
                        <w:rFonts w:ascii="Comic Sans MS" w:hAnsi="Comic Sans MS"/>
                        <w:b/>
                        <w:sz w:val="28"/>
                        <w:szCs w:val="28"/>
                      </w:rPr>
                      <w:t>Monitorat fédéral 2</w:t>
                    </w:r>
                    <w:r w:rsidRPr="00741E38">
                      <w:rPr>
                        <w:rFonts w:ascii="Comic Sans MS" w:hAnsi="Comic Sans MS"/>
                        <w:b/>
                        <w:sz w:val="28"/>
                        <w:szCs w:val="28"/>
                        <w:vertAlign w:val="superscript"/>
                      </w:rPr>
                      <w:t>eme</w:t>
                    </w:r>
                    <w:r w:rsidRPr="00741E38">
                      <w:rPr>
                        <w:rFonts w:ascii="Comic Sans MS" w:hAnsi="Comic Sans MS"/>
                        <w:b/>
                        <w:sz w:val="28"/>
                        <w:szCs w:val="28"/>
                      </w:rPr>
                      <w:t xml:space="preserve"> degré</w:t>
                    </w:r>
                  </w:p>
                  <w:p w14:paraId="50E22B6D" w14:textId="01EFBDFD" w:rsidR="00233C4A" w:rsidRPr="00BC5ED4" w:rsidRDefault="007D0DDB" w:rsidP="00A97681">
                    <w:pPr>
                      <w:jc w:val="center"/>
                      <w:rPr>
                        <w:rFonts w:ascii="Comic Sans MS" w:hAnsi="Comic Sans MS"/>
                        <w:b/>
                        <w:bCs/>
                        <w:sz w:val="28"/>
                        <w:szCs w:val="28"/>
                      </w:rPr>
                    </w:pPr>
                    <w:r>
                      <w:rPr>
                        <w:rFonts w:ascii="Comic Sans MS" w:hAnsi="Comic Sans MS"/>
                        <w:b/>
                        <w:sz w:val="28"/>
                        <w:szCs w:val="28"/>
                      </w:rPr>
                      <w:t>Hendaye</w:t>
                    </w:r>
                    <w:r w:rsidR="00A97681">
                      <w:rPr>
                        <w:rFonts w:ascii="Comic Sans MS" w:hAnsi="Comic Sans MS"/>
                        <w:b/>
                        <w:sz w:val="28"/>
                        <w:szCs w:val="28"/>
                      </w:rPr>
                      <w:t xml:space="preserve"> – </w:t>
                    </w:r>
                    <w:r>
                      <w:rPr>
                        <w:rFonts w:ascii="Comic Sans MS" w:hAnsi="Comic Sans MS"/>
                        <w:b/>
                        <w:sz w:val="28"/>
                        <w:szCs w:val="28"/>
                      </w:rPr>
                      <w:t>Juillet</w:t>
                    </w:r>
                    <w:r w:rsidR="00A97681">
                      <w:rPr>
                        <w:rFonts w:ascii="Comic Sans MS" w:hAnsi="Comic Sans MS"/>
                        <w:b/>
                        <w:sz w:val="28"/>
                        <w:szCs w:val="28"/>
                      </w:rPr>
                      <w:t xml:space="preserve"> </w:t>
                    </w:r>
                    <w:r>
                      <w:rPr>
                        <w:rFonts w:ascii="Comic Sans MS" w:hAnsi="Comic Sans MS"/>
                        <w:b/>
                        <w:sz w:val="28"/>
                        <w:szCs w:val="28"/>
                      </w:rPr>
                      <w:t>2024</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79068B91" wp14:editId="0B253F47">
              <wp:simplePos x="0" y="0"/>
              <wp:positionH relativeFrom="column">
                <wp:posOffset>-24130</wp:posOffset>
              </wp:positionH>
              <wp:positionV relativeFrom="paragraph">
                <wp:posOffset>-266573</wp:posOffset>
              </wp:positionV>
              <wp:extent cx="2414016" cy="131064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2414016" cy="1310640"/>
                      </a:xfrm>
                      <a:prstGeom prst="rect">
                        <a:avLst/>
                      </a:prstGeom>
                      <a:solidFill>
                        <a:schemeClr val="lt1"/>
                      </a:solidFill>
                      <a:ln w="6350">
                        <a:noFill/>
                      </a:ln>
                    </wps:spPr>
                    <wps:txbx>
                      <w:txbxContent>
                        <w:p w14:paraId="3F4F1D7C" w14:textId="77777777" w:rsidR="00BC5ED4" w:rsidRDefault="00BC5ED4">
                          <w:r>
                            <w:rPr>
                              <w:noProof/>
                            </w:rPr>
                            <w:drawing>
                              <wp:inline distT="0" distB="0" distL="0" distR="0" wp14:anchorId="459DCD3F" wp14:editId="51D7BE7B">
                                <wp:extent cx="1304544" cy="1304544"/>
                                <wp:effectExtent l="0" t="0" r="381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1319902" cy="131990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068B91" id="Zone de texte 1" o:spid="_x0000_s1027" type="#_x0000_t202" style="position:absolute;margin-left:-1.9pt;margin-top:-21pt;width:190.1pt;height:10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" fillcolor="white [3201]" stroked="f" strokeweight=".5pt">
              <v:textbox>
                <w:txbxContent>
                  <w:p w14:paraId="3F4F1D7C" w14:textId="77777777" w:rsidR="00BC5ED4" w:rsidRDefault="00BC5ED4">
                    <w:r>
                      <w:rPr>
                        <w:noProof/>
                      </w:rPr>
                      <w:drawing>
                        <wp:inline distT="0" distB="0" distL="0" distR="0" wp14:anchorId="459DCD3F" wp14:editId="51D7BE7B">
                          <wp:extent cx="1304544" cy="1304544"/>
                          <wp:effectExtent l="0" t="0" r="381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1319902" cy="1319902"/>
                                  </a:xfrm>
                                  <a:prstGeom prst="rect">
                                    <a:avLst/>
                                  </a:prstGeom>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6451E"/>
    <w:multiLevelType w:val="hybridMultilevel"/>
    <w:tmpl w:val="BC8A701A"/>
    <w:lvl w:ilvl="0" w:tplc="040C0001">
      <w:start w:val="1"/>
      <w:numFmt w:val="bullet"/>
      <w:lvlText w:val=""/>
      <w:lvlJc w:val="left"/>
      <w:pPr>
        <w:ind w:left="1420" w:hanging="360"/>
      </w:pPr>
      <w:rPr>
        <w:rFonts w:ascii="Symbol" w:hAnsi="Symbol" w:hint="default"/>
      </w:rPr>
    </w:lvl>
    <w:lvl w:ilvl="1" w:tplc="FFFFFFFF" w:tentative="1">
      <w:start w:val="1"/>
      <w:numFmt w:val="lowerLetter"/>
      <w:lvlText w:val="%2."/>
      <w:lvlJc w:val="left"/>
      <w:pPr>
        <w:ind w:left="2140" w:hanging="360"/>
      </w:pPr>
    </w:lvl>
    <w:lvl w:ilvl="2" w:tplc="FFFFFFFF" w:tentative="1">
      <w:start w:val="1"/>
      <w:numFmt w:val="lowerRoman"/>
      <w:lvlText w:val="%3."/>
      <w:lvlJc w:val="right"/>
      <w:pPr>
        <w:ind w:left="2860" w:hanging="180"/>
      </w:pPr>
    </w:lvl>
    <w:lvl w:ilvl="3" w:tplc="FFFFFFFF" w:tentative="1">
      <w:start w:val="1"/>
      <w:numFmt w:val="decimal"/>
      <w:lvlText w:val="%4."/>
      <w:lvlJc w:val="left"/>
      <w:pPr>
        <w:ind w:left="3580" w:hanging="360"/>
      </w:pPr>
    </w:lvl>
    <w:lvl w:ilvl="4" w:tplc="FFFFFFFF" w:tentative="1">
      <w:start w:val="1"/>
      <w:numFmt w:val="lowerLetter"/>
      <w:lvlText w:val="%5."/>
      <w:lvlJc w:val="left"/>
      <w:pPr>
        <w:ind w:left="4300" w:hanging="360"/>
      </w:pPr>
    </w:lvl>
    <w:lvl w:ilvl="5" w:tplc="FFFFFFFF" w:tentative="1">
      <w:start w:val="1"/>
      <w:numFmt w:val="lowerRoman"/>
      <w:lvlText w:val="%6."/>
      <w:lvlJc w:val="right"/>
      <w:pPr>
        <w:ind w:left="5020" w:hanging="180"/>
      </w:pPr>
    </w:lvl>
    <w:lvl w:ilvl="6" w:tplc="FFFFFFFF" w:tentative="1">
      <w:start w:val="1"/>
      <w:numFmt w:val="decimal"/>
      <w:lvlText w:val="%7."/>
      <w:lvlJc w:val="left"/>
      <w:pPr>
        <w:ind w:left="5740" w:hanging="360"/>
      </w:pPr>
    </w:lvl>
    <w:lvl w:ilvl="7" w:tplc="FFFFFFFF" w:tentative="1">
      <w:start w:val="1"/>
      <w:numFmt w:val="lowerLetter"/>
      <w:lvlText w:val="%8."/>
      <w:lvlJc w:val="left"/>
      <w:pPr>
        <w:ind w:left="6460" w:hanging="360"/>
      </w:pPr>
    </w:lvl>
    <w:lvl w:ilvl="8" w:tplc="FFFFFFFF" w:tentative="1">
      <w:start w:val="1"/>
      <w:numFmt w:val="lowerRoman"/>
      <w:lvlText w:val="%9."/>
      <w:lvlJc w:val="right"/>
      <w:pPr>
        <w:ind w:left="7180" w:hanging="180"/>
      </w:pPr>
    </w:lvl>
  </w:abstractNum>
  <w:abstractNum w:abstractNumId="1" w15:restartNumberingAfterBreak="0">
    <w:nsid w:val="06D677B8"/>
    <w:multiLevelType w:val="hybridMultilevel"/>
    <w:tmpl w:val="D65AE27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E115AC8"/>
    <w:multiLevelType w:val="hybridMultilevel"/>
    <w:tmpl w:val="02224F5E"/>
    <w:lvl w:ilvl="0" w:tplc="6C080D26">
      <w:start w:val="1"/>
      <w:numFmt w:val="lowerLetter"/>
      <w:lvlText w:val="%1)"/>
      <w:lvlJc w:val="left"/>
      <w:pPr>
        <w:ind w:left="1780" w:hanging="360"/>
      </w:pPr>
      <w:rPr>
        <w:rFonts w:hint="default"/>
        <w:i w:val="0"/>
      </w:rPr>
    </w:lvl>
    <w:lvl w:ilvl="1" w:tplc="040C0019" w:tentative="1">
      <w:start w:val="1"/>
      <w:numFmt w:val="lowerLetter"/>
      <w:lvlText w:val="%2."/>
      <w:lvlJc w:val="left"/>
      <w:pPr>
        <w:ind w:left="2500" w:hanging="360"/>
      </w:pPr>
    </w:lvl>
    <w:lvl w:ilvl="2" w:tplc="040C001B" w:tentative="1">
      <w:start w:val="1"/>
      <w:numFmt w:val="lowerRoman"/>
      <w:lvlText w:val="%3."/>
      <w:lvlJc w:val="right"/>
      <w:pPr>
        <w:ind w:left="3220" w:hanging="180"/>
      </w:pPr>
    </w:lvl>
    <w:lvl w:ilvl="3" w:tplc="040C000F" w:tentative="1">
      <w:start w:val="1"/>
      <w:numFmt w:val="decimal"/>
      <w:lvlText w:val="%4."/>
      <w:lvlJc w:val="left"/>
      <w:pPr>
        <w:ind w:left="3940" w:hanging="360"/>
      </w:pPr>
    </w:lvl>
    <w:lvl w:ilvl="4" w:tplc="040C0019" w:tentative="1">
      <w:start w:val="1"/>
      <w:numFmt w:val="lowerLetter"/>
      <w:lvlText w:val="%5."/>
      <w:lvlJc w:val="left"/>
      <w:pPr>
        <w:ind w:left="4660" w:hanging="360"/>
      </w:pPr>
    </w:lvl>
    <w:lvl w:ilvl="5" w:tplc="040C001B" w:tentative="1">
      <w:start w:val="1"/>
      <w:numFmt w:val="lowerRoman"/>
      <w:lvlText w:val="%6."/>
      <w:lvlJc w:val="right"/>
      <w:pPr>
        <w:ind w:left="5380" w:hanging="180"/>
      </w:pPr>
    </w:lvl>
    <w:lvl w:ilvl="6" w:tplc="040C000F" w:tentative="1">
      <w:start w:val="1"/>
      <w:numFmt w:val="decimal"/>
      <w:lvlText w:val="%7."/>
      <w:lvlJc w:val="left"/>
      <w:pPr>
        <w:ind w:left="6100" w:hanging="360"/>
      </w:pPr>
    </w:lvl>
    <w:lvl w:ilvl="7" w:tplc="040C0019" w:tentative="1">
      <w:start w:val="1"/>
      <w:numFmt w:val="lowerLetter"/>
      <w:lvlText w:val="%8."/>
      <w:lvlJc w:val="left"/>
      <w:pPr>
        <w:ind w:left="6820" w:hanging="360"/>
      </w:pPr>
    </w:lvl>
    <w:lvl w:ilvl="8" w:tplc="040C001B" w:tentative="1">
      <w:start w:val="1"/>
      <w:numFmt w:val="lowerRoman"/>
      <w:lvlText w:val="%9."/>
      <w:lvlJc w:val="right"/>
      <w:pPr>
        <w:ind w:left="7540" w:hanging="180"/>
      </w:pPr>
    </w:lvl>
  </w:abstractNum>
  <w:abstractNum w:abstractNumId="3" w15:restartNumberingAfterBreak="0">
    <w:nsid w:val="231A4A19"/>
    <w:multiLevelType w:val="multilevel"/>
    <w:tmpl w:val="085AB448"/>
    <w:styleLink w:val="Listeactuelle1"/>
    <w:lvl w:ilvl="0">
      <w:start w:val="1"/>
      <w:numFmt w:val="lowerLetter"/>
      <w:lvlText w:val="%1)"/>
      <w:lvlJc w:val="left"/>
      <w:pPr>
        <w:ind w:left="1420" w:hanging="360"/>
      </w:pPr>
    </w:lvl>
    <w:lvl w:ilvl="1">
      <w:start w:val="1"/>
      <w:numFmt w:val="lowerLetter"/>
      <w:lvlText w:val="%2."/>
      <w:lvlJc w:val="left"/>
      <w:pPr>
        <w:ind w:left="2140" w:hanging="360"/>
      </w:pPr>
    </w:lvl>
    <w:lvl w:ilvl="2">
      <w:start w:val="1"/>
      <w:numFmt w:val="lowerRoman"/>
      <w:lvlText w:val="%3."/>
      <w:lvlJc w:val="right"/>
      <w:pPr>
        <w:ind w:left="2860" w:hanging="180"/>
      </w:pPr>
    </w:lvl>
    <w:lvl w:ilvl="3">
      <w:start w:val="1"/>
      <w:numFmt w:val="decimal"/>
      <w:lvlText w:val="%4."/>
      <w:lvlJc w:val="left"/>
      <w:pPr>
        <w:ind w:left="3580" w:hanging="360"/>
      </w:pPr>
    </w:lvl>
    <w:lvl w:ilvl="4">
      <w:start w:val="1"/>
      <w:numFmt w:val="lowerLetter"/>
      <w:lvlText w:val="%5."/>
      <w:lvlJc w:val="left"/>
      <w:pPr>
        <w:ind w:left="4300" w:hanging="360"/>
      </w:pPr>
    </w:lvl>
    <w:lvl w:ilvl="5">
      <w:start w:val="1"/>
      <w:numFmt w:val="lowerRoman"/>
      <w:lvlText w:val="%6."/>
      <w:lvlJc w:val="right"/>
      <w:pPr>
        <w:ind w:left="5020" w:hanging="180"/>
      </w:pPr>
    </w:lvl>
    <w:lvl w:ilvl="6">
      <w:start w:val="1"/>
      <w:numFmt w:val="decimal"/>
      <w:lvlText w:val="%7."/>
      <w:lvlJc w:val="left"/>
      <w:pPr>
        <w:ind w:left="5740" w:hanging="360"/>
      </w:pPr>
    </w:lvl>
    <w:lvl w:ilvl="7">
      <w:start w:val="1"/>
      <w:numFmt w:val="lowerLetter"/>
      <w:lvlText w:val="%8."/>
      <w:lvlJc w:val="left"/>
      <w:pPr>
        <w:ind w:left="6460" w:hanging="360"/>
      </w:pPr>
    </w:lvl>
    <w:lvl w:ilvl="8">
      <w:start w:val="1"/>
      <w:numFmt w:val="lowerRoman"/>
      <w:lvlText w:val="%9."/>
      <w:lvlJc w:val="right"/>
      <w:pPr>
        <w:ind w:left="7180" w:hanging="180"/>
      </w:pPr>
    </w:lvl>
  </w:abstractNum>
  <w:abstractNum w:abstractNumId="4" w15:restartNumberingAfterBreak="0">
    <w:nsid w:val="24B034CD"/>
    <w:multiLevelType w:val="hybridMultilevel"/>
    <w:tmpl w:val="636CB5BE"/>
    <w:lvl w:ilvl="0" w:tplc="6420B6DE">
      <w:start w:val="1"/>
      <w:numFmt w:val="lowerLetter"/>
      <w:lvlText w:val="%1)"/>
      <w:lvlJc w:val="left"/>
      <w:pPr>
        <w:ind w:left="1420" w:hanging="360"/>
      </w:pPr>
      <w:rPr>
        <w:rFonts w:hint="default"/>
      </w:r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5" w15:restartNumberingAfterBreak="0">
    <w:nsid w:val="25612E2E"/>
    <w:multiLevelType w:val="hybridMultilevel"/>
    <w:tmpl w:val="A41C696A"/>
    <w:lvl w:ilvl="0" w:tplc="040C0017">
      <w:start w:val="1"/>
      <w:numFmt w:val="lowerLetter"/>
      <w:lvlText w:val="%1)"/>
      <w:lvlJc w:val="left"/>
      <w:pPr>
        <w:ind w:left="1776" w:hanging="360"/>
      </w:p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6" w15:restartNumberingAfterBreak="0">
    <w:nsid w:val="273F4C70"/>
    <w:multiLevelType w:val="hybridMultilevel"/>
    <w:tmpl w:val="7A94E262"/>
    <w:lvl w:ilvl="0" w:tplc="E97CBAEC">
      <w:start w:val="1"/>
      <w:numFmt w:val="lowerLetter"/>
      <w:lvlText w:val="%1)"/>
      <w:lvlJc w:val="left"/>
      <w:pPr>
        <w:ind w:left="720" w:hanging="360"/>
      </w:pPr>
      <w:rPr>
        <w:rFonts w:hint="default"/>
        <w:i w:val="0"/>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577E7B"/>
    <w:multiLevelType w:val="hybridMultilevel"/>
    <w:tmpl w:val="138C4A4C"/>
    <w:lvl w:ilvl="0" w:tplc="040C0001">
      <w:start w:val="1"/>
      <w:numFmt w:val="bullet"/>
      <w:lvlText w:val=""/>
      <w:lvlJc w:val="left"/>
      <w:pPr>
        <w:ind w:left="1420" w:hanging="360"/>
      </w:pPr>
      <w:rPr>
        <w:rFonts w:ascii="Symbol" w:hAnsi="Symbol" w:hint="default"/>
      </w:r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8" w15:restartNumberingAfterBreak="0">
    <w:nsid w:val="2E633A30"/>
    <w:multiLevelType w:val="hybridMultilevel"/>
    <w:tmpl w:val="085AB448"/>
    <w:lvl w:ilvl="0" w:tplc="040C0017">
      <w:start w:val="1"/>
      <w:numFmt w:val="lowerLetter"/>
      <w:lvlText w:val="%1)"/>
      <w:lvlJc w:val="left"/>
      <w:pPr>
        <w:ind w:left="1420" w:hanging="360"/>
      </w:p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9" w15:restartNumberingAfterBreak="0">
    <w:nsid w:val="301718F4"/>
    <w:multiLevelType w:val="hybridMultilevel"/>
    <w:tmpl w:val="8BBAC69C"/>
    <w:lvl w:ilvl="0" w:tplc="040C0017">
      <w:start w:val="1"/>
      <w:numFmt w:val="lowerLetter"/>
      <w:lvlText w:val="%1)"/>
      <w:lvlJc w:val="left"/>
      <w:pPr>
        <w:ind w:left="720" w:hanging="360"/>
      </w:pPr>
      <w:rPr>
        <w:rFonts w:hint="default"/>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431760E"/>
    <w:multiLevelType w:val="hybridMultilevel"/>
    <w:tmpl w:val="7C30B764"/>
    <w:lvl w:ilvl="0" w:tplc="040C0017">
      <w:start w:val="1"/>
      <w:numFmt w:val="lowerLetter"/>
      <w:lvlText w:val="%1)"/>
      <w:lvlJc w:val="left"/>
      <w:pPr>
        <w:ind w:left="1420" w:hanging="360"/>
      </w:p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11" w15:restartNumberingAfterBreak="0">
    <w:nsid w:val="36C5566B"/>
    <w:multiLevelType w:val="hybridMultilevel"/>
    <w:tmpl w:val="A1B08668"/>
    <w:lvl w:ilvl="0" w:tplc="016012B0">
      <w:start w:val="1"/>
      <w:numFmt w:val="lowerLetter"/>
      <w:lvlText w:val="%1)"/>
      <w:lvlJc w:val="left"/>
      <w:pPr>
        <w:ind w:left="1353" w:hanging="360"/>
      </w:pPr>
      <w:rPr>
        <w:color w:val="000000" w:themeColor="text1"/>
      </w:r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12" w15:restartNumberingAfterBreak="0">
    <w:nsid w:val="38FA1619"/>
    <w:multiLevelType w:val="hybridMultilevel"/>
    <w:tmpl w:val="B5A61C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1BF7F7B"/>
    <w:multiLevelType w:val="hybridMultilevel"/>
    <w:tmpl w:val="AF528F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B3274B4"/>
    <w:multiLevelType w:val="hybridMultilevel"/>
    <w:tmpl w:val="8BBAC69C"/>
    <w:lvl w:ilvl="0" w:tplc="FFFFFFFF">
      <w:start w:val="1"/>
      <w:numFmt w:val="lowerLetter"/>
      <w:lvlText w:val="%1)"/>
      <w:lvlJc w:val="left"/>
      <w:pPr>
        <w:ind w:left="720" w:hanging="360"/>
      </w:pPr>
      <w:rPr>
        <w:rFonts w:hint="default"/>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51601D48"/>
    <w:multiLevelType w:val="hybridMultilevel"/>
    <w:tmpl w:val="A5D20EC2"/>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A1B1256"/>
    <w:multiLevelType w:val="hybridMultilevel"/>
    <w:tmpl w:val="E5CC5C32"/>
    <w:lvl w:ilvl="0" w:tplc="040C0001">
      <w:start w:val="1"/>
      <w:numFmt w:val="bullet"/>
      <w:lvlText w:val=""/>
      <w:lvlJc w:val="left"/>
      <w:pPr>
        <w:ind w:left="1420" w:hanging="360"/>
      </w:pPr>
      <w:rPr>
        <w:rFonts w:ascii="Symbol" w:hAnsi="Symbol" w:hint="default"/>
      </w:rPr>
    </w:lvl>
    <w:lvl w:ilvl="1" w:tplc="FFFFFFFF" w:tentative="1">
      <w:start w:val="1"/>
      <w:numFmt w:val="lowerLetter"/>
      <w:lvlText w:val="%2."/>
      <w:lvlJc w:val="left"/>
      <w:pPr>
        <w:ind w:left="2140" w:hanging="360"/>
      </w:pPr>
    </w:lvl>
    <w:lvl w:ilvl="2" w:tplc="FFFFFFFF" w:tentative="1">
      <w:start w:val="1"/>
      <w:numFmt w:val="lowerRoman"/>
      <w:lvlText w:val="%3."/>
      <w:lvlJc w:val="right"/>
      <w:pPr>
        <w:ind w:left="2860" w:hanging="180"/>
      </w:pPr>
    </w:lvl>
    <w:lvl w:ilvl="3" w:tplc="FFFFFFFF" w:tentative="1">
      <w:start w:val="1"/>
      <w:numFmt w:val="decimal"/>
      <w:lvlText w:val="%4."/>
      <w:lvlJc w:val="left"/>
      <w:pPr>
        <w:ind w:left="3580" w:hanging="360"/>
      </w:pPr>
    </w:lvl>
    <w:lvl w:ilvl="4" w:tplc="FFFFFFFF" w:tentative="1">
      <w:start w:val="1"/>
      <w:numFmt w:val="lowerLetter"/>
      <w:lvlText w:val="%5."/>
      <w:lvlJc w:val="left"/>
      <w:pPr>
        <w:ind w:left="4300" w:hanging="360"/>
      </w:pPr>
    </w:lvl>
    <w:lvl w:ilvl="5" w:tplc="FFFFFFFF" w:tentative="1">
      <w:start w:val="1"/>
      <w:numFmt w:val="lowerRoman"/>
      <w:lvlText w:val="%6."/>
      <w:lvlJc w:val="right"/>
      <w:pPr>
        <w:ind w:left="5020" w:hanging="180"/>
      </w:pPr>
    </w:lvl>
    <w:lvl w:ilvl="6" w:tplc="FFFFFFFF" w:tentative="1">
      <w:start w:val="1"/>
      <w:numFmt w:val="decimal"/>
      <w:lvlText w:val="%7."/>
      <w:lvlJc w:val="left"/>
      <w:pPr>
        <w:ind w:left="5740" w:hanging="360"/>
      </w:pPr>
    </w:lvl>
    <w:lvl w:ilvl="7" w:tplc="FFFFFFFF" w:tentative="1">
      <w:start w:val="1"/>
      <w:numFmt w:val="lowerLetter"/>
      <w:lvlText w:val="%8."/>
      <w:lvlJc w:val="left"/>
      <w:pPr>
        <w:ind w:left="6460" w:hanging="360"/>
      </w:pPr>
    </w:lvl>
    <w:lvl w:ilvl="8" w:tplc="FFFFFFFF" w:tentative="1">
      <w:start w:val="1"/>
      <w:numFmt w:val="lowerRoman"/>
      <w:lvlText w:val="%9."/>
      <w:lvlJc w:val="right"/>
      <w:pPr>
        <w:ind w:left="7180" w:hanging="180"/>
      </w:pPr>
    </w:lvl>
  </w:abstractNum>
  <w:abstractNum w:abstractNumId="17" w15:restartNumberingAfterBreak="0">
    <w:nsid w:val="61F844BC"/>
    <w:multiLevelType w:val="hybridMultilevel"/>
    <w:tmpl w:val="5D04D38A"/>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8" w15:restartNumberingAfterBreak="0">
    <w:nsid w:val="63284FAD"/>
    <w:multiLevelType w:val="hybridMultilevel"/>
    <w:tmpl w:val="E46807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6756983"/>
    <w:multiLevelType w:val="hybridMultilevel"/>
    <w:tmpl w:val="36BE8E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8444CF5"/>
    <w:multiLevelType w:val="hybridMultilevel"/>
    <w:tmpl w:val="4AB0A04E"/>
    <w:lvl w:ilvl="0" w:tplc="040C0017">
      <w:start w:val="1"/>
      <w:numFmt w:val="lowerLetter"/>
      <w:lvlText w:val="%1)"/>
      <w:lvlJc w:val="left"/>
      <w:pPr>
        <w:ind w:left="1776" w:hanging="360"/>
      </w:p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1" w15:restartNumberingAfterBreak="0">
    <w:nsid w:val="73D04D80"/>
    <w:multiLevelType w:val="hybridMultilevel"/>
    <w:tmpl w:val="A906C6E8"/>
    <w:lvl w:ilvl="0" w:tplc="4DAC3BCE">
      <w:numFmt w:val="bullet"/>
      <w:lvlText w:val="-"/>
      <w:lvlJc w:val="left"/>
      <w:pPr>
        <w:ind w:left="720" w:hanging="360"/>
      </w:pPr>
      <w:rPr>
        <w:rFonts w:ascii="Comic Sans MS" w:eastAsiaTheme="minorHAnsi" w:hAnsi="Comic Sans M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7787808"/>
    <w:multiLevelType w:val="hybridMultilevel"/>
    <w:tmpl w:val="65329A56"/>
    <w:lvl w:ilvl="0" w:tplc="20BE9324">
      <w:start w:val="1"/>
      <w:numFmt w:val="bullet"/>
      <w:lvlText w:val=""/>
      <w:lvlJc w:val="left"/>
      <w:pPr>
        <w:ind w:left="720" w:hanging="360"/>
      </w:pPr>
      <w:rPr>
        <w:rFonts w:ascii="Symbol" w:hAnsi="Symbol"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23" w15:restartNumberingAfterBreak="0">
    <w:nsid w:val="77C76143"/>
    <w:multiLevelType w:val="hybridMultilevel"/>
    <w:tmpl w:val="3E4A182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0883120">
    <w:abstractNumId w:val="10"/>
  </w:num>
  <w:num w:numId="2" w16cid:durableId="1964771051">
    <w:abstractNumId w:val="11"/>
  </w:num>
  <w:num w:numId="3" w16cid:durableId="1355377002">
    <w:abstractNumId w:val="21"/>
  </w:num>
  <w:num w:numId="4" w16cid:durableId="1132790665">
    <w:abstractNumId w:val="20"/>
  </w:num>
  <w:num w:numId="5" w16cid:durableId="658577347">
    <w:abstractNumId w:val="8"/>
  </w:num>
  <w:num w:numId="6" w16cid:durableId="1727292096">
    <w:abstractNumId w:val="5"/>
  </w:num>
  <w:num w:numId="7" w16cid:durableId="1265726766">
    <w:abstractNumId w:val="22"/>
  </w:num>
  <w:num w:numId="8" w16cid:durableId="666981675">
    <w:abstractNumId w:val="7"/>
  </w:num>
  <w:num w:numId="9" w16cid:durableId="960303944">
    <w:abstractNumId w:val="23"/>
  </w:num>
  <w:num w:numId="10" w16cid:durableId="722101862">
    <w:abstractNumId w:val="12"/>
  </w:num>
  <w:num w:numId="11" w16cid:durableId="1199246601">
    <w:abstractNumId w:val="0"/>
  </w:num>
  <w:num w:numId="12" w16cid:durableId="88045599">
    <w:abstractNumId w:val="3"/>
  </w:num>
  <w:num w:numId="13" w16cid:durableId="1491870197">
    <w:abstractNumId w:val="16"/>
  </w:num>
  <w:num w:numId="14" w16cid:durableId="847863958">
    <w:abstractNumId w:val="13"/>
  </w:num>
  <w:num w:numId="15" w16cid:durableId="2008053393">
    <w:abstractNumId w:val="15"/>
  </w:num>
  <w:num w:numId="16" w16cid:durableId="1113673544">
    <w:abstractNumId w:val="4"/>
  </w:num>
  <w:num w:numId="17" w16cid:durableId="1065839640">
    <w:abstractNumId w:val="2"/>
  </w:num>
  <w:num w:numId="18" w16cid:durableId="849217637">
    <w:abstractNumId w:val="9"/>
  </w:num>
  <w:num w:numId="19" w16cid:durableId="502279680">
    <w:abstractNumId w:val="1"/>
  </w:num>
  <w:num w:numId="20" w16cid:durableId="1800686439">
    <w:abstractNumId w:val="6"/>
  </w:num>
  <w:num w:numId="21" w16cid:durableId="1661739552">
    <w:abstractNumId w:val="17"/>
  </w:num>
  <w:num w:numId="22" w16cid:durableId="515272109">
    <w:abstractNumId w:val="18"/>
  </w:num>
  <w:num w:numId="23" w16cid:durableId="1566526562">
    <w:abstractNumId w:val="14"/>
  </w:num>
  <w:num w:numId="24" w16cid:durableId="54198340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5ED4"/>
    <w:rsid w:val="00002C23"/>
    <w:rsid w:val="000110C5"/>
    <w:rsid w:val="0001456F"/>
    <w:rsid w:val="000400A6"/>
    <w:rsid w:val="00073A7B"/>
    <w:rsid w:val="000855E8"/>
    <w:rsid w:val="000A64B6"/>
    <w:rsid w:val="000D1E29"/>
    <w:rsid w:val="000F56CB"/>
    <w:rsid w:val="0011124D"/>
    <w:rsid w:val="00115ED3"/>
    <w:rsid w:val="00122DD4"/>
    <w:rsid w:val="00135E7A"/>
    <w:rsid w:val="00147D77"/>
    <w:rsid w:val="00167084"/>
    <w:rsid w:val="00173668"/>
    <w:rsid w:val="00174857"/>
    <w:rsid w:val="00194259"/>
    <w:rsid w:val="001B2C62"/>
    <w:rsid w:val="00233C4A"/>
    <w:rsid w:val="002773BB"/>
    <w:rsid w:val="002813EF"/>
    <w:rsid w:val="00285250"/>
    <w:rsid w:val="002B210E"/>
    <w:rsid w:val="002D2154"/>
    <w:rsid w:val="002D2A8C"/>
    <w:rsid w:val="00313BE5"/>
    <w:rsid w:val="00335ABE"/>
    <w:rsid w:val="00356B67"/>
    <w:rsid w:val="00363EA5"/>
    <w:rsid w:val="003A40A4"/>
    <w:rsid w:val="003C745F"/>
    <w:rsid w:val="003D60A0"/>
    <w:rsid w:val="003E2761"/>
    <w:rsid w:val="003F2452"/>
    <w:rsid w:val="004054E8"/>
    <w:rsid w:val="004355A9"/>
    <w:rsid w:val="00450FEE"/>
    <w:rsid w:val="00455977"/>
    <w:rsid w:val="00457CB5"/>
    <w:rsid w:val="00470FE6"/>
    <w:rsid w:val="004729F3"/>
    <w:rsid w:val="00476CC0"/>
    <w:rsid w:val="004A09ED"/>
    <w:rsid w:val="004E03A3"/>
    <w:rsid w:val="004F4FAD"/>
    <w:rsid w:val="004F5079"/>
    <w:rsid w:val="004F68BB"/>
    <w:rsid w:val="005010E4"/>
    <w:rsid w:val="00512540"/>
    <w:rsid w:val="0051737F"/>
    <w:rsid w:val="0053154E"/>
    <w:rsid w:val="00582FD9"/>
    <w:rsid w:val="005A209C"/>
    <w:rsid w:val="005C01F0"/>
    <w:rsid w:val="005C0A36"/>
    <w:rsid w:val="005D6837"/>
    <w:rsid w:val="00600A1F"/>
    <w:rsid w:val="006122EC"/>
    <w:rsid w:val="006165C7"/>
    <w:rsid w:val="0063421E"/>
    <w:rsid w:val="00680AA0"/>
    <w:rsid w:val="006842E8"/>
    <w:rsid w:val="0068442C"/>
    <w:rsid w:val="00687A13"/>
    <w:rsid w:val="0070043F"/>
    <w:rsid w:val="007046A0"/>
    <w:rsid w:val="00716CEC"/>
    <w:rsid w:val="00723D5F"/>
    <w:rsid w:val="00730687"/>
    <w:rsid w:val="00742462"/>
    <w:rsid w:val="00755168"/>
    <w:rsid w:val="00764AB0"/>
    <w:rsid w:val="007668BF"/>
    <w:rsid w:val="00777611"/>
    <w:rsid w:val="00780B7B"/>
    <w:rsid w:val="007853E3"/>
    <w:rsid w:val="007923BF"/>
    <w:rsid w:val="007B1E59"/>
    <w:rsid w:val="007B432F"/>
    <w:rsid w:val="007B4338"/>
    <w:rsid w:val="007D0DDB"/>
    <w:rsid w:val="007E534B"/>
    <w:rsid w:val="007E5ADA"/>
    <w:rsid w:val="007E7C50"/>
    <w:rsid w:val="007F0DCB"/>
    <w:rsid w:val="00833B51"/>
    <w:rsid w:val="00840AFD"/>
    <w:rsid w:val="00855D7D"/>
    <w:rsid w:val="008A7323"/>
    <w:rsid w:val="008A7628"/>
    <w:rsid w:val="008B0D4B"/>
    <w:rsid w:val="008B5362"/>
    <w:rsid w:val="008D6A56"/>
    <w:rsid w:val="00975040"/>
    <w:rsid w:val="00976174"/>
    <w:rsid w:val="0099775E"/>
    <w:rsid w:val="009B5812"/>
    <w:rsid w:val="009E49AE"/>
    <w:rsid w:val="00A1048F"/>
    <w:rsid w:val="00A25EE2"/>
    <w:rsid w:val="00A52A96"/>
    <w:rsid w:val="00A52F36"/>
    <w:rsid w:val="00A55698"/>
    <w:rsid w:val="00A65F70"/>
    <w:rsid w:val="00A91CC5"/>
    <w:rsid w:val="00A921BD"/>
    <w:rsid w:val="00A97681"/>
    <w:rsid w:val="00AA1810"/>
    <w:rsid w:val="00AB0247"/>
    <w:rsid w:val="00AC3C39"/>
    <w:rsid w:val="00AE5C2B"/>
    <w:rsid w:val="00B03A46"/>
    <w:rsid w:val="00B52A85"/>
    <w:rsid w:val="00B53F36"/>
    <w:rsid w:val="00B54491"/>
    <w:rsid w:val="00B6696E"/>
    <w:rsid w:val="00B70DED"/>
    <w:rsid w:val="00BB5710"/>
    <w:rsid w:val="00BC019A"/>
    <w:rsid w:val="00BC5ED4"/>
    <w:rsid w:val="00BF0178"/>
    <w:rsid w:val="00BF7B66"/>
    <w:rsid w:val="00C06F40"/>
    <w:rsid w:val="00C14D62"/>
    <w:rsid w:val="00C25340"/>
    <w:rsid w:val="00C44013"/>
    <w:rsid w:val="00C54973"/>
    <w:rsid w:val="00C95E62"/>
    <w:rsid w:val="00C96099"/>
    <w:rsid w:val="00C97240"/>
    <w:rsid w:val="00CA4042"/>
    <w:rsid w:val="00CA647D"/>
    <w:rsid w:val="00CB4F3F"/>
    <w:rsid w:val="00CC15EA"/>
    <w:rsid w:val="00CE4D6A"/>
    <w:rsid w:val="00CE5E1C"/>
    <w:rsid w:val="00CF4900"/>
    <w:rsid w:val="00D17E72"/>
    <w:rsid w:val="00D60990"/>
    <w:rsid w:val="00D74AE2"/>
    <w:rsid w:val="00D901EA"/>
    <w:rsid w:val="00DB20E1"/>
    <w:rsid w:val="00DC6BB3"/>
    <w:rsid w:val="00DD46F3"/>
    <w:rsid w:val="00DE1E3F"/>
    <w:rsid w:val="00DF2E9E"/>
    <w:rsid w:val="00E2439D"/>
    <w:rsid w:val="00E31739"/>
    <w:rsid w:val="00E32ABF"/>
    <w:rsid w:val="00E65928"/>
    <w:rsid w:val="00E81DAB"/>
    <w:rsid w:val="00E86CD6"/>
    <w:rsid w:val="00EA45B7"/>
    <w:rsid w:val="00ED300A"/>
    <w:rsid w:val="00EF52C6"/>
    <w:rsid w:val="00F1043D"/>
    <w:rsid w:val="00F7160D"/>
    <w:rsid w:val="00F80BA2"/>
    <w:rsid w:val="00F84AE5"/>
    <w:rsid w:val="00F912C3"/>
    <w:rsid w:val="00FA0AE9"/>
    <w:rsid w:val="00FA1CFF"/>
    <w:rsid w:val="00FE0A72"/>
    <w:rsid w:val="00FF634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429791"/>
  <w14:defaultImageDpi w14:val="32767"/>
  <w15:chartTrackingRefBased/>
  <w15:docId w15:val="{59091C28-4F4C-5D46-8AD3-786F418CD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C5ED4"/>
    <w:pPr>
      <w:tabs>
        <w:tab w:val="center" w:pos="4536"/>
        <w:tab w:val="right" w:pos="9072"/>
      </w:tabs>
    </w:pPr>
  </w:style>
  <w:style w:type="character" w:customStyle="1" w:styleId="En-tteCar">
    <w:name w:val="En-tête Car"/>
    <w:basedOn w:val="Policepardfaut"/>
    <w:link w:val="En-tte"/>
    <w:uiPriority w:val="99"/>
    <w:rsid w:val="00BC5ED4"/>
  </w:style>
  <w:style w:type="paragraph" w:styleId="Pieddepage">
    <w:name w:val="footer"/>
    <w:basedOn w:val="Normal"/>
    <w:link w:val="PieddepageCar"/>
    <w:uiPriority w:val="99"/>
    <w:unhideWhenUsed/>
    <w:rsid w:val="00BC5ED4"/>
    <w:pPr>
      <w:tabs>
        <w:tab w:val="center" w:pos="4536"/>
        <w:tab w:val="right" w:pos="9072"/>
      </w:tabs>
    </w:pPr>
  </w:style>
  <w:style w:type="character" w:customStyle="1" w:styleId="PieddepageCar">
    <w:name w:val="Pied de page Car"/>
    <w:basedOn w:val="Policepardfaut"/>
    <w:link w:val="Pieddepage"/>
    <w:uiPriority w:val="99"/>
    <w:rsid w:val="00BC5ED4"/>
  </w:style>
  <w:style w:type="paragraph" w:styleId="Paragraphedeliste">
    <w:name w:val="List Paragraph"/>
    <w:basedOn w:val="Normal"/>
    <w:uiPriority w:val="34"/>
    <w:qFormat/>
    <w:rsid w:val="00194259"/>
    <w:pPr>
      <w:ind w:left="720"/>
      <w:contextualSpacing/>
    </w:pPr>
  </w:style>
  <w:style w:type="numbering" w:customStyle="1" w:styleId="Listeactuelle1">
    <w:name w:val="Liste actuelle1"/>
    <w:uiPriority w:val="99"/>
    <w:rsid w:val="008A7628"/>
    <w:pPr>
      <w:numPr>
        <w:numId w:val="12"/>
      </w:numPr>
    </w:pPr>
  </w:style>
  <w:style w:type="paragraph" w:styleId="Rvision">
    <w:name w:val="Revision"/>
    <w:hidden/>
    <w:uiPriority w:val="99"/>
    <w:semiHidden/>
    <w:rsid w:val="00582FD9"/>
  </w:style>
  <w:style w:type="paragraph" w:styleId="NormalWeb">
    <w:name w:val="Normal (Web)"/>
    <w:basedOn w:val="Normal"/>
    <w:uiPriority w:val="99"/>
    <w:semiHidden/>
    <w:unhideWhenUsed/>
    <w:rsid w:val="00582FD9"/>
    <w:pPr>
      <w:spacing w:before="100" w:beforeAutospacing="1" w:after="100" w:afterAutospacing="1"/>
    </w:pPr>
    <w:rPr>
      <w:rFonts w:ascii="Times" w:eastAsiaTheme="minorEastAsia" w:hAnsi="Times" w:cs="Times New Roman"/>
      <w:sz w:val="20"/>
      <w:szCs w:val="20"/>
      <w:lang w:eastAsia="fr-FR"/>
    </w:rPr>
  </w:style>
  <w:style w:type="character" w:styleId="Numrodepage">
    <w:name w:val="page number"/>
    <w:basedOn w:val="Policepardfaut"/>
    <w:uiPriority w:val="99"/>
    <w:semiHidden/>
    <w:unhideWhenUsed/>
    <w:rsid w:val="006844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85726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customXml" Target="ink/ink1.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23-08-17T17:58:44.955"/>
    </inkml:context>
    <inkml:brush xml:id="br0">
      <inkml:brushProperty name="width" value="0.20015" units="cm"/>
      <inkml:brushProperty name="height" value="1.20087" units="cm"/>
      <inkml:brushProperty name="color" value="#FFFFFF"/>
      <inkml:brushProperty name="inkEffects" value="pencil"/>
    </inkml:brush>
  </inkml:definitions>
  <inkml:trace contextRef="#ctx0" brushRef="#br0">58 54 11882 225886 63369,'-16'0'1635'0'0,"1"0"-1274"0"0,8-3-254 0 0,-1 2-643 0 0,4-2-2446 0 0,-3 3 2611 0 0,9-7 371 0 0,-4 2 0 0 0,9-13 0 0 0,-3 1 0 0 0</inkml:trace>
</inkml:ink>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1561</Words>
  <Characters>8586</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Hervé BECQUET</dc:creator>
  <cp:keywords/>
  <dc:description/>
  <cp:lastModifiedBy>Géraldine Marie</cp:lastModifiedBy>
  <cp:revision>3</cp:revision>
  <dcterms:created xsi:type="dcterms:W3CDTF">2024-07-09T14:04:00Z</dcterms:created>
  <dcterms:modified xsi:type="dcterms:W3CDTF">2024-07-09T14:04:00Z</dcterms:modified>
</cp:coreProperties>
</file>